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ED" w:rsidRDefault="00146AED" w:rsidP="009A1784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outlineLvl w:val="0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524C4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90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524C4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Bronchopulmonary Dysplasia/Chronic Lung Disease</w:t>
      </w:r>
    </w:p>
    <w:p w:rsidR="009A1784" w:rsidRPr="00CA6C45" w:rsidRDefault="009A1784" w:rsidP="009A1784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outlineLvl w:val="0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CA6C45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9A1784" w:rsidRPr="00810DF3" w:rsidRDefault="009A1784" w:rsidP="00524C45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Abman</w:t>
      </w:r>
      <w:proofErr w:type="spellEnd"/>
      <w:r w:rsidRPr="00810DF3">
        <w:rPr>
          <w:rFonts w:ascii="Times New Roman" w:eastAsia="Times New Roman" w:hAnsi="Times New Roman"/>
          <w:sz w:val="24"/>
          <w:szCs w:val="24"/>
        </w:rPr>
        <w:t xml:space="preserve"> SH, </w:t>
      </w:r>
      <w:proofErr w:type="spellStart"/>
      <w:r w:rsidRPr="00810DF3">
        <w:rPr>
          <w:rFonts w:ascii="Times New Roman" w:eastAsia="Times New Roman" w:hAnsi="Times New Roman"/>
          <w:sz w:val="24"/>
          <w:szCs w:val="24"/>
        </w:rPr>
        <w:t>Collaco</w:t>
      </w:r>
      <w:proofErr w:type="spellEnd"/>
      <w:r w:rsidRPr="00810DF3">
        <w:rPr>
          <w:rFonts w:ascii="Times New Roman" w:eastAsia="Times New Roman" w:hAnsi="Times New Roman"/>
          <w:sz w:val="24"/>
          <w:szCs w:val="24"/>
        </w:rPr>
        <w:t xml:space="preserve"> JM, Shepherd EG, et al. Interdisciplinary care of children with</w:t>
      </w:r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0DF3">
        <w:rPr>
          <w:rFonts w:ascii="Times New Roman" w:eastAsia="Times New Roman" w:hAnsi="Times New Roman"/>
          <w:sz w:val="24"/>
          <w:szCs w:val="24"/>
        </w:rPr>
        <w:t>severe bronchopulmonary dysplasia.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1194">
        <w:rPr>
          <w:rFonts w:ascii="Times New Roman" w:eastAsia="Times New Roman" w:hAnsi="Times New Roman"/>
          <w:i/>
          <w:iCs/>
          <w:sz w:val="24"/>
          <w:szCs w:val="24"/>
        </w:rPr>
        <w:t>J Pediatr</w:t>
      </w:r>
      <w:r w:rsidRPr="00FC1194">
        <w:rPr>
          <w:rFonts w:ascii="Times New Roman" w:eastAsia="Times New Roman" w:hAnsi="Times New Roman"/>
          <w:i/>
          <w:sz w:val="24"/>
          <w:szCs w:val="24"/>
        </w:rPr>
        <w:t>.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 2017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;181:12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>-28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A1784" w:rsidRPr="00810DF3" w:rsidRDefault="009A1784" w:rsidP="009A178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810DF3">
        <w:rPr>
          <w:rFonts w:ascii="Times New Roman" w:hAnsi="Times New Roman"/>
          <w:sz w:val="24"/>
          <w:szCs w:val="24"/>
        </w:rPr>
        <w:t xml:space="preserve">Bassler D, Plavka R, Shinwell ES, et al. Early inhaled budesonide for the prevention of bronchopulmonary dysplasia. </w:t>
      </w:r>
      <w:r w:rsidRPr="00FC1194">
        <w:rPr>
          <w:rFonts w:ascii="Times New Roman" w:hAnsi="Times New Roman"/>
          <w:i/>
          <w:sz w:val="24"/>
          <w:szCs w:val="24"/>
        </w:rPr>
        <w:t>N Engl J Med</w:t>
      </w:r>
      <w:r w:rsidRPr="00810DF3">
        <w:rPr>
          <w:rFonts w:ascii="Times New Roman" w:hAnsi="Times New Roman"/>
          <w:sz w:val="24"/>
          <w:szCs w:val="24"/>
        </w:rPr>
        <w:t>. 2015</w:t>
      </w:r>
      <w:proofErr w:type="gramStart"/>
      <w:r w:rsidRPr="00810DF3">
        <w:rPr>
          <w:rFonts w:ascii="Times New Roman" w:hAnsi="Times New Roman"/>
          <w:sz w:val="24"/>
          <w:szCs w:val="24"/>
        </w:rPr>
        <w:t>;373</w:t>
      </w:r>
      <w:proofErr w:type="gramEnd"/>
      <w:r w:rsidRPr="00810DF3">
        <w:rPr>
          <w:rFonts w:ascii="Times New Roman" w:hAnsi="Times New Roman"/>
          <w:sz w:val="24"/>
          <w:szCs w:val="24"/>
        </w:rPr>
        <w:t>(16):1497-</w:t>
      </w:r>
      <w:r>
        <w:rPr>
          <w:rFonts w:ascii="Times New Roman" w:hAnsi="Times New Roman"/>
          <w:sz w:val="24"/>
          <w:szCs w:val="24"/>
        </w:rPr>
        <w:t>1</w:t>
      </w:r>
      <w:r w:rsidRPr="00810DF3">
        <w:rPr>
          <w:rFonts w:ascii="Times New Roman" w:hAnsi="Times New Roman"/>
          <w:sz w:val="24"/>
          <w:szCs w:val="24"/>
        </w:rPr>
        <w:t>506</w:t>
      </w:r>
      <w:r>
        <w:rPr>
          <w:rFonts w:ascii="Times New Roman" w:hAnsi="Times New Roman"/>
          <w:sz w:val="24"/>
          <w:szCs w:val="24"/>
        </w:rPr>
        <w:t>.</w:t>
      </w:r>
    </w:p>
    <w:p w:rsidR="009A1784" w:rsidRPr="00810DF3" w:rsidRDefault="00524C45" w:rsidP="00524C45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hyperlink r:id="rId5" w:history="1">
        <w:proofErr w:type="spellStart"/>
        <w:r w:rsidR="009A1784" w:rsidRPr="00810DF3">
          <w:rPr>
            <w:rFonts w:ascii="Times New Roman" w:eastAsia="Times New Roman" w:hAnsi="Times New Roman"/>
            <w:sz w:val="24"/>
            <w:szCs w:val="24"/>
          </w:rPr>
          <w:t>Bassler</w:t>
        </w:r>
        <w:proofErr w:type="spellEnd"/>
        <w:r w:rsidR="009A1784" w:rsidRPr="00810DF3">
          <w:rPr>
            <w:rFonts w:ascii="Times New Roman" w:eastAsia="Times New Roman" w:hAnsi="Times New Roman"/>
            <w:sz w:val="24"/>
            <w:szCs w:val="24"/>
          </w:rPr>
          <w:t xml:space="preserve"> D</w:t>
        </w:r>
      </w:hyperlink>
      <w:r w:rsidR="009A1784" w:rsidRPr="00810DF3">
        <w:rPr>
          <w:rFonts w:ascii="Times New Roman" w:eastAsia="Times New Roman" w:hAnsi="Times New Roman"/>
          <w:sz w:val="24"/>
          <w:szCs w:val="24"/>
        </w:rPr>
        <w:t>,</w:t>
      </w:r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6" w:history="1">
        <w:r w:rsidR="009A1784" w:rsidRPr="00810DF3">
          <w:rPr>
            <w:rFonts w:ascii="Times New Roman" w:eastAsia="Times New Roman" w:hAnsi="Times New Roman"/>
            <w:sz w:val="24"/>
            <w:szCs w:val="24"/>
          </w:rPr>
          <w:t>van den Anker J</w:t>
        </w:r>
      </w:hyperlink>
      <w:r w:rsidR="009A1784" w:rsidRPr="00810DF3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9A1784" w:rsidRPr="00810DF3">
        <w:rPr>
          <w:rFonts w:ascii="Times New Roman" w:eastAsia="Times New Roman" w:hAnsi="Times New Roman"/>
          <w:sz w:val="24"/>
          <w:szCs w:val="24"/>
        </w:rPr>
        <w:t>Inhaled</w:t>
      </w:r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r w:rsidR="009A1784" w:rsidRPr="00810DF3">
        <w:rPr>
          <w:rFonts w:ascii="Times New Roman" w:eastAsia="Times New Roman" w:hAnsi="Times New Roman"/>
          <w:sz w:val="24"/>
          <w:szCs w:val="24"/>
        </w:rPr>
        <w:t xml:space="preserve">drugs and systemic </w:t>
      </w:r>
      <w:r w:rsidR="009A1784" w:rsidRPr="00072BC8">
        <w:rPr>
          <w:rFonts w:ascii="Times New Roman" w:eastAsia="Times New Roman" w:hAnsi="Times New Roman"/>
          <w:sz w:val="24"/>
          <w:szCs w:val="24"/>
        </w:rPr>
        <w:t>corticosteroids for</w:t>
      </w:r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r w:rsidR="009A1784" w:rsidRPr="00072BC8">
        <w:rPr>
          <w:rFonts w:ascii="Times New Roman" w:eastAsia="Times New Roman" w:hAnsi="Times New Roman"/>
          <w:sz w:val="24"/>
          <w:szCs w:val="24"/>
        </w:rPr>
        <w:t xml:space="preserve">bronchopulmonary </w:t>
      </w:r>
      <w:r w:rsidR="009A1784" w:rsidRPr="00524C45">
        <w:rPr>
          <w:rFonts w:ascii="Times New Roman" w:eastAsia="Times New Roman" w:hAnsi="Times New Roman"/>
          <w:sz w:val="24"/>
          <w:szCs w:val="24"/>
        </w:rPr>
        <w:t>dysplasia.</w:t>
      </w:r>
      <w:proofErr w:type="gramEnd"/>
      <w:r w:rsidR="009A1784" w:rsidRPr="00524C45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7" w:tooltip="Pediatric clinics of North America." w:history="1">
        <w:r w:rsidR="009A1784" w:rsidRPr="00524C45">
          <w:rPr>
            <w:rStyle w:val="Hyperlink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Pediatr Clin North Am</w:t>
        </w:r>
        <w:r w:rsidR="009A1784" w:rsidRPr="00524C45">
          <w:rPr>
            <w:rStyle w:val="Hyperlink"/>
            <w:rFonts w:ascii="Times New Roman" w:hAnsi="Times New Roman"/>
            <w:iCs/>
            <w:color w:val="auto"/>
            <w:sz w:val="24"/>
            <w:szCs w:val="24"/>
            <w:u w:val="none"/>
          </w:rPr>
          <w:t>.</w:t>
        </w:r>
      </w:hyperlink>
      <w:r w:rsidR="00146AED" w:rsidRPr="00524C45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9A1784" w:rsidRPr="00524C45">
        <w:rPr>
          <w:rFonts w:ascii="Times New Roman" w:hAnsi="Times New Roman"/>
          <w:sz w:val="24"/>
          <w:szCs w:val="24"/>
        </w:rPr>
        <w:t>2017</w:t>
      </w:r>
      <w:proofErr w:type="gramStart"/>
      <w:r w:rsidR="009A1784" w:rsidRPr="00524C45">
        <w:rPr>
          <w:rFonts w:ascii="Times New Roman" w:hAnsi="Times New Roman"/>
          <w:sz w:val="24"/>
          <w:szCs w:val="24"/>
        </w:rPr>
        <w:t>;</w:t>
      </w:r>
      <w:r w:rsidR="009A1784" w:rsidRPr="00FC1194">
        <w:rPr>
          <w:rFonts w:ascii="Times New Roman" w:hAnsi="Times New Roman"/>
          <w:sz w:val="24"/>
          <w:szCs w:val="24"/>
        </w:rPr>
        <w:t>64:135</w:t>
      </w:r>
      <w:bookmarkStart w:id="0" w:name="_GoBack"/>
      <w:bookmarkEnd w:id="0"/>
      <w:r w:rsidR="009A1784" w:rsidRPr="00FC1194">
        <w:rPr>
          <w:rFonts w:ascii="Times New Roman" w:hAnsi="Times New Roman"/>
          <w:sz w:val="24"/>
          <w:szCs w:val="24"/>
        </w:rPr>
        <w:t>5</w:t>
      </w:r>
      <w:proofErr w:type="gramEnd"/>
      <w:r w:rsidR="009A1784" w:rsidRPr="00FC1194">
        <w:rPr>
          <w:rFonts w:ascii="Times New Roman" w:hAnsi="Times New Roman"/>
          <w:sz w:val="24"/>
          <w:szCs w:val="24"/>
        </w:rPr>
        <w:t>-1367.</w:t>
      </w:r>
    </w:p>
    <w:p w:rsidR="009A1784" w:rsidRPr="00810DF3" w:rsidRDefault="009A1784" w:rsidP="00524C45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810DF3">
        <w:rPr>
          <w:rFonts w:ascii="Times New Roman" w:eastAsia="Times New Roman" w:hAnsi="Times New Roman"/>
          <w:sz w:val="24"/>
          <w:szCs w:val="24"/>
          <w:lang w:val="fr-FR"/>
        </w:rPr>
        <w:t>Baud O, Trousson C, Biran V</w:t>
      </w:r>
      <w:r w:rsidR="00146AED">
        <w:rPr>
          <w:rFonts w:ascii="Times New Roman" w:eastAsia="Times New Roman" w:hAnsi="Times New Roman"/>
          <w:sz w:val="24"/>
          <w:szCs w:val="24"/>
          <w:lang w:val="fr-FR"/>
        </w:rPr>
        <w:t>,</w:t>
      </w:r>
      <w:r w:rsidRPr="00810DF3">
        <w:rPr>
          <w:rFonts w:ascii="Times New Roman" w:eastAsia="Times New Roman" w:hAnsi="Times New Roman"/>
          <w:sz w:val="24"/>
          <w:szCs w:val="24"/>
          <w:lang w:val="fr-FR"/>
        </w:rPr>
        <w:t xml:space="preserve"> et al. 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Association between early low dose hydrocortisone therapy and neurodevelopmental outcomes at 2 years of age. </w:t>
      </w:r>
      <w:r w:rsidRPr="00FC1194">
        <w:rPr>
          <w:rFonts w:ascii="Times New Roman" w:eastAsia="Times New Roman" w:hAnsi="Times New Roman"/>
          <w:i/>
          <w:iCs/>
          <w:sz w:val="24"/>
          <w:szCs w:val="24"/>
        </w:rPr>
        <w:t>JAMA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810DF3">
        <w:rPr>
          <w:rFonts w:ascii="Times New Roman" w:eastAsia="Times New Roman" w:hAnsi="Times New Roman"/>
          <w:sz w:val="24"/>
          <w:szCs w:val="24"/>
        </w:rPr>
        <w:t>2017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;317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>(13):1329-1337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A1784" w:rsidRPr="00810DF3" w:rsidRDefault="009A1784" w:rsidP="00524C45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810DF3">
        <w:rPr>
          <w:rFonts w:ascii="Times New Roman" w:eastAsia="Times New Roman" w:hAnsi="Times New Roman"/>
          <w:sz w:val="24"/>
          <w:szCs w:val="24"/>
        </w:rPr>
        <w:t xml:space="preserve">Collins C, Makrides M, McPhee </w:t>
      </w:r>
      <w:r>
        <w:rPr>
          <w:rFonts w:ascii="Times New Roman" w:eastAsia="Times New Roman" w:hAnsi="Times New Roman"/>
          <w:sz w:val="24"/>
          <w:szCs w:val="24"/>
        </w:rPr>
        <w:t xml:space="preserve">AJ, 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et al. Docosahexaenoic acid and bronchopulmonary dysplasia in preterm infants. </w:t>
      </w:r>
      <w:r w:rsidRPr="00FC1194">
        <w:rPr>
          <w:rFonts w:ascii="Times New Roman" w:eastAsia="Times New Roman" w:hAnsi="Times New Roman"/>
          <w:i/>
          <w:iCs/>
          <w:sz w:val="24"/>
          <w:szCs w:val="24"/>
        </w:rPr>
        <w:t>N Engl J Med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810DF3">
        <w:rPr>
          <w:rFonts w:ascii="Times New Roman" w:eastAsia="Times New Roman" w:hAnsi="Times New Roman"/>
          <w:sz w:val="24"/>
          <w:szCs w:val="24"/>
        </w:rPr>
        <w:t>2017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;376:1245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12</w:t>
      </w:r>
      <w:r w:rsidRPr="00810DF3">
        <w:rPr>
          <w:rFonts w:ascii="Times New Roman" w:eastAsia="Times New Roman" w:hAnsi="Times New Roman"/>
          <w:sz w:val="24"/>
          <w:szCs w:val="24"/>
        </w:rPr>
        <w:t>55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A1784" w:rsidRPr="00810DF3" w:rsidRDefault="009A1784" w:rsidP="00524C45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810DF3">
        <w:rPr>
          <w:rFonts w:ascii="Times New Roman" w:eastAsia="Times New Roman" w:hAnsi="Times New Roman"/>
          <w:sz w:val="24"/>
          <w:szCs w:val="24"/>
        </w:rPr>
        <w:t>Doyle L, Cheong J. Postnatal corticosteroids to prevent or treat bronchopulmonary dysplasia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 who might benefit?</w:t>
      </w:r>
      <w:r w:rsidRPr="00810DF3">
        <w:rPr>
          <w:rFonts w:ascii="Times New Roman" w:hAnsi="Times New Roman"/>
          <w:sz w:val="24"/>
          <w:szCs w:val="24"/>
        </w:rPr>
        <w:t xml:space="preserve"> </w:t>
      </w:r>
      <w:hyperlink r:id="rId8" w:tooltip="Seminars in fetal &amp; neonatal medicine." w:history="1">
        <w:r w:rsidRPr="00FC1194">
          <w:rPr>
            <w:rFonts w:ascii="Times New Roman" w:eastAsia="Times New Roman" w:hAnsi="Times New Roman"/>
            <w:i/>
            <w:iCs/>
            <w:sz w:val="24"/>
            <w:szCs w:val="24"/>
          </w:rPr>
          <w:t>Semin Fetal Neonatal Med</w:t>
        </w:r>
        <w:r w:rsidRPr="00810DF3">
          <w:rPr>
            <w:rFonts w:ascii="Times New Roman" w:eastAsia="Times New Roman" w:hAnsi="Times New Roman"/>
            <w:sz w:val="24"/>
            <w:szCs w:val="24"/>
          </w:rPr>
          <w:t>.</w:t>
        </w:r>
      </w:hyperlink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0DF3">
        <w:rPr>
          <w:rFonts w:ascii="Times New Roman" w:eastAsia="Times New Roman" w:hAnsi="Times New Roman"/>
          <w:sz w:val="24"/>
          <w:szCs w:val="24"/>
        </w:rPr>
        <w:t>2017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;22:290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>-295</w:t>
      </w:r>
    </w:p>
    <w:p w:rsidR="009A1784" w:rsidRPr="00810DF3" w:rsidRDefault="009A1784" w:rsidP="00524C45">
      <w:pPr>
        <w:autoSpaceDE w:val="0"/>
        <w:autoSpaceDN w:val="0"/>
        <w:adjustRightInd w:val="0"/>
        <w:spacing w:after="0" w:line="480" w:lineRule="auto"/>
        <w:rPr>
          <w:rFonts w:ascii="Times New Roman" w:eastAsiaTheme="minorHAnsi" w:hAnsi="Times New Roman"/>
          <w:sz w:val="24"/>
          <w:szCs w:val="24"/>
          <w:lang w:bidi="he-IL"/>
        </w:rPr>
      </w:pPr>
      <w:r w:rsidRPr="00810DF3">
        <w:rPr>
          <w:rFonts w:ascii="Times New Roman" w:eastAsiaTheme="minorHAnsi" w:hAnsi="Times New Roman"/>
          <w:sz w:val="24"/>
          <w:szCs w:val="24"/>
          <w:lang w:bidi="he-IL"/>
        </w:rPr>
        <w:t>Doyle L, Davis P, Morley C,</w:t>
      </w:r>
      <w:r>
        <w:rPr>
          <w:rFonts w:ascii="Times New Roman" w:eastAsiaTheme="minorHAnsi" w:hAnsi="Times New Roman"/>
          <w:sz w:val="24"/>
          <w:szCs w:val="24"/>
          <w:lang w:bidi="he-IL"/>
        </w:rPr>
        <w:t xml:space="preserve"> </w:t>
      </w:r>
      <w:r w:rsidRPr="00810DF3">
        <w:rPr>
          <w:rFonts w:ascii="Times New Roman" w:eastAsiaTheme="minorHAnsi" w:hAnsi="Times New Roman"/>
          <w:sz w:val="24"/>
          <w:szCs w:val="24"/>
          <w:lang w:bidi="he-IL"/>
        </w:rPr>
        <w:t>et al. Outcome at 2 years of age of infants from the DART study: a multicenter, international, randomized, controlled trial of low-dose dexamethasone.</w:t>
      </w:r>
      <w:r>
        <w:rPr>
          <w:rFonts w:ascii="Times New Roman" w:eastAsiaTheme="minorHAnsi" w:hAnsi="Times New Roman"/>
          <w:sz w:val="24"/>
          <w:szCs w:val="24"/>
          <w:lang w:bidi="he-IL"/>
        </w:rPr>
        <w:t xml:space="preserve"> </w:t>
      </w:r>
      <w:r w:rsidRPr="00FC1194">
        <w:rPr>
          <w:rFonts w:ascii="Times New Roman" w:eastAsiaTheme="minorHAnsi" w:hAnsi="Times New Roman"/>
          <w:i/>
          <w:iCs/>
          <w:sz w:val="24"/>
          <w:szCs w:val="24"/>
          <w:lang w:bidi="he-IL"/>
        </w:rPr>
        <w:t>Pediatrics</w:t>
      </w:r>
      <w:r>
        <w:rPr>
          <w:rFonts w:ascii="Times New Roman" w:eastAsiaTheme="minorHAnsi" w:hAnsi="Times New Roman"/>
          <w:iCs/>
          <w:sz w:val="24"/>
          <w:szCs w:val="24"/>
          <w:lang w:bidi="he-IL"/>
        </w:rPr>
        <w:t>.</w:t>
      </w:r>
      <w:r w:rsidRPr="00810DF3">
        <w:rPr>
          <w:rFonts w:ascii="Times New Roman" w:eastAsiaTheme="minorHAnsi" w:hAnsi="Times New Roman"/>
          <w:sz w:val="24"/>
          <w:szCs w:val="24"/>
          <w:lang w:bidi="he-IL"/>
        </w:rPr>
        <w:t xml:space="preserve"> 2007</w:t>
      </w:r>
      <w:proofErr w:type="gramStart"/>
      <w:r w:rsidRPr="00810DF3">
        <w:rPr>
          <w:rFonts w:ascii="Times New Roman" w:eastAsiaTheme="minorHAnsi" w:hAnsi="Times New Roman"/>
          <w:sz w:val="24"/>
          <w:szCs w:val="24"/>
          <w:lang w:bidi="he-IL"/>
        </w:rPr>
        <w:t>;119:716</w:t>
      </w:r>
      <w:proofErr w:type="gramEnd"/>
      <w:r w:rsidRPr="00810DF3">
        <w:rPr>
          <w:rFonts w:ascii="Times New Roman" w:eastAsiaTheme="minorHAnsi" w:hAnsi="Times New Roman"/>
          <w:sz w:val="24"/>
          <w:szCs w:val="24"/>
          <w:lang w:bidi="he-IL"/>
        </w:rPr>
        <w:t>-721</w:t>
      </w:r>
      <w:r>
        <w:rPr>
          <w:rFonts w:ascii="Times New Roman" w:eastAsiaTheme="minorHAnsi" w:hAnsi="Times New Roman"/>
          <w:sz w:val="24"/>
          <w:szCs w:val="24"/>
          <w:lang w:bidi="he-IL"/>
        </w:rPr>
        <w:t>.</w:t>
      </w:r>
    </w:p>
    <w:p w:rsidR="009A1784" w:rsidRPr="00810DF3" w:rsidRDefault="009A1784" w:rsidP="00524C4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iCs/>
          <w:sz w:val="24"/>
          <w:szCs w:val="24"/>
        </w:rPr>
      </w:pPr>
      <w:r w:rsidRPr="00810DF3">
        <w:rPr>
          <w:rFonts w:ascii="Times New Roman" w:eastAsiaTheme="minorHAnsi" w:hAnsi="Times New Roman"/>
          <w:sz w:val="24"/>
          <w:szCs w:val="24"/>
          <w:lang w:bidi="he-IL"/>
        </w:rPr>
        <w:t xml:space="preserve">Hines D, Modi N, Lee S. Scoping review shows wide variation in the </w:t>
      </w:r>
      <w:r w:rsidRPr="00810DF3">
        <w:rPr>
          <w:rFonts w:ascii="Times New Roman" w:eastAsia="Times New Roman" w:hAnsi="Times New Roman"/>
          <w:sz w:val="24"/>
          <w:szCs w:val="24"/>
        </w:rPr>
        <w:t>definitions of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bronchopulmonary dysplasia in preterm infants and calls for a consensus. </w:t>
      </w:r>
      <w:r w:rsidRPr="00FC1194">
        <w:rPr>
          <w:rFonts w:ascii="Times New Roman" w:eastAsia="Times New Roman" w:hAnsi="Times New Roman"/>
          <w:i/>
          <w:iCs/>
          <w:sz w:val="24"/>
          <w:szCs w:val="24"/>
        </w:rPr>
        <w:t>Acta Paediatr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.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2017</w:t>
      </w:r>
      <w:proofErr w:type="gramStart"/>
      <w:r>
        <w:rPr>
          <w:rFonts w:ascii="Times New Roman" w:eastAsia="Times New Roman" w:hAnsi="Times New Roman"/>
          <w:iCs/>
          <w:sz w:val="24"/>
          <w:szCs w:val="24"/>
        </w:rPr>
        <w:t>;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106:366</w:t>
      </w:r>
      <w:proofErr w:type="gramEnd"/>
      <w:r>
        <w:rPr>
          <w:rFonts w:ascii="Times New Roman" w:eastAsia="Times New Roman" w:hAnsi="Times New Roman"/>
          <w:iCs/>
          <w:sz w:val="24"/>
          <w:szCs w:val="24"/>
        </w:rPr>
        <w:t>-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374</w:t>
      </w:r>
      <w:r>
        <w:rPr>
          <w:rFonts w:ascii="Times New Roman" w:eastAsia="Times New Roman" w:hAnsi="Times New Roman"/>
          <w:iCs/>
          <w:sz w:val="24"/>
          <w:szCs w:val="24"/>
        </w:rPr>
        <w:t>.</w:t>
      </w:r>
    </w:p>
    <w:p w:rsidR="009A1784" w:rsidRPr="00810DF3" w:rsidRDefault="009A1784" w:rsidP="00524C45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810DF3">
        <w:rPr>
          <w:rFonts w:ascii="Times New Roman" w:eastAsia="Times New Roman" w:hAnsi="Times New Roman"/>
          <w:sz w:val="24"/>
          <w:szCs w:val="24"/>
          <w:lang w:val="fr-FR"/>
        </w:rPr>
        <w:t xml:space="preserve">Laughon MM, Langer JC, Bose 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CL, </w:t>
      </w:r>
      <w:r w:rsidRPr="00810DF3">
        <w:rPr>
          <w:rFonts w:ascii="Times New Roman" w:eastAsia="Times New Roman" w:hAnsi="Times New Roman"/>
          <w:sz w:val="24"/>
          <w:szCs w:val="24"/>
          <w:lang w:val="fr-FR"/>
        </w:rPr>
        <w:t xml:space="preserve">et </w:t>
      </w:r>
      <w:r>
        <w:rPr>
          <w:rFonts w:ascii="Times New Roman" w:eastAsia="Times New Roman" w:hAnsi="Times New Roman"/>
          <w:sz w:val="24"/>
          <w:szCs w:val="24"/>
          <w:lang w:val="fr-FR"/>
        </w:rPr>
        <w:t>al</w:t>
      </w:r>
      <w:r w:rsidRPr="00810DF3">
        <w:rPr>
          <w:rFonts w:ascii="Times New Roman" w:eastAsia="Times New Roman" w:hAnsi="Times New Roman"/>
          <w:sz w:val="24"/>
          <w:szCs w:val="24"/>
          <w:lang w:val="fr-FR"/>
        </w:rPr>
        <w:t xml:space="preserve">. 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Prediction of bronchopulmonary dysplasia by postnatal age in extremely premature infants. </w:t>
      </w:r>
      <w:r w:rsidRPr="00FC1194">
        <w:rPr>
          <w:rFonts w:ascii="Times New Roman" w:eastAsia="Times New Roman" w:hAnsi="Times New Roman"/>
          <w:i/>
          <w:sz w:val="24"/>
          <w:szCs w:val="24"/>
        </w:rPr>
        <w:t>Am J Respir Crit Care Med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 2011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;183:1715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17</w:t>
      </w:r>
      <w:r w:rsidRPr="00810DF3"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A1784" w:rsidRPr="00810DF3" w:rsidRDefault="009A1784" w:rsidP="00524C4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Rademaker KJ, de Vries LS, Uiterwaal CS.</w:t>
      </w:r>
      <w:r w:rsidR="00146A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Postnatal hydrocortisone treatment for chronic lung </w:t>
      </w:r>
      <w:r w:rsidRPr="00810DF3">
        <w:rPr>
          <w:rFonts w:ascii="Times New Roman" w:eastAsia="Times New Roman" w:hAnsi="Times New Roman"/>
          <w:sz w:val="24"/>
          <w:szCs w:val="24"/>
        </w:rPr>
        <w:lastRenderedPageBreak/>
        <w:t>disease in the preterm newborn and long-term neurodevelopmental follow-up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.</w:t>
      </w:r>
      <w:proofErr w:type="gramEnd"/>
      <w:r w:rsidRPr="00810D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1194">
        <w:rPr>
          <w:rFonts w:ascii="Times New Roman" w:eastAsia="Times New Roman" w:hAnsi="Times New Roman"/>
          <w:i/>
          <w:iCs/>
          <w:sz w:val="24"/>
          <w:szCs w:val="24"/>
        </w:rPr>
        <w:t>Arch Dis Child Fetal Neonatal Ed</w:t>
      </w:r>
      <w:r w:rsidRPr="00810DF3">
        <w:rPr>
          <w:rFonts w:ascii="Times New Roman" w:eastAsia="Times New Roman" w:hAnsi="Times New Roman"/>
          <w:iCs/>
          <w:sz w:val="24"/>
          <w:szCs w:val="24"/>
        </w:rPr>
        <w:t>.</w:t>
      </w:r>
      <w:r w:rsidRPr="00810DF3">
        <w:rPr>
          <w:rFonts w:ascii="Times New Roman" w:eastAsia="Times New Roman" w:hAnsi="Times New Roman"/>
          <w:sz w:val="24"/>
          <w:szCs w:val="24"/>
        </w:rPr>
        <w:t xml:space="preserve"> 2008</w:t>
      </w:r>
      <w:proofErr w:type="gramStart"/>
      <w:r w:rsidRPr="00810DF3">
        <w:rPr>
          <w:rFonts w:ascii="Times New Roman" w:eastAsia="Times New Roman" w:hAnsi="Times New Roman"/>
          <w:sz w:val="24"/>
          <w:szCs w:val="24"/>
        </w:rPr>
        <w:t>;93:F58</w:t>
      </w:r>
      <w:proofErr w:type="gramEnd"/>
      <w:r>
        <w:rPr>
          <w:rFonts w:ascii="Times New Roman" w:eastAsia="Times New Roman" w:hAnsi="Times New Roman"/>
          <w:sz w:val="24"/>
          <w:szCs w:val="24"/>
        </w:rPr>
        <w:t>-</w:t>
      </w:r>
      <w:r w:rsidRPr="00810DF3">
        <w:rPr>
          <w:rFonts w:ascii="Times New Roman" w:eastAsia="Times New Roman" w:hAnsi="Times New Roman"/>
          <w:sz w:val="24"/>
          <w:szCs w:val="24"/>
        </w:rPr>
        <w:t>F63.</w:t>
      </w:r>
    </w:p>
    <w:p w:rsidR="009A1784" w:rsidRPr="00810DF3" w:rsidRDefault="009A1784" w:rsidP="00524C45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810DF3">
        <w:rPr>
          <w:rFonts w:ascii="Times New Roman" w:hAnsi="Times New Roman"/>
          <w:sz w:val="24"/>
          <w:szCs w:val="24"/>
        </w:rPr>
        <w:t xml:space="preserve">Thébaud B, </w:t>
      </w:r>
      <w:r w:rsidRPr="00810DF3">
        <w:rPr>
          <w:rFonts w:ascii="Times New Roman" w:eastAsia="Times New Roman" w:hAnsi="Times New Roman"/>
          <w:sz w:val="24"/>
          <w:szCs w:val="24"/>
        </w:rPr>
        <w:t>Kourembanas S</w:t>
      </w:r>
      <w:r w:rsidRPr="00810DF3">
        <w:rPr>
          <w:rFonts w:ascii="Times New Roman" w:hAnsi="Times New Roman"/>
          <w:sz w:val="24"/>
          <w:szCs w:val="24"/>
        </w:rPr>
        <w:t>. Can we cure bronchopulmonary dysplasia?</w:t>
      </w:r>
      <w:r w:rsidRPr="00FC1194">
        <w:rPr>
          <w:rFonts w:ascii="Times New Roman" w:hAnsi="Times New Roman"/>
          <w:i/>
          <w:iCs/>
          <w:sz w:val="24"/>
          <w:szCs w:val="24"/>
        </w:rPr>
        <w:t xml:space="preserve"> J Pediatr</w:t>
      </w:r>
      <w:r>
        <w:rPr>
          <w:rFonts w:ascii="Times New Roman" w:hAnsi="Times New Roman"/>
          <w:iCs/>
          <w:sz w:val="24"/>
          <w:szCs w:val="24"/>
        </w:rPr>
        <w:t>.</w:t>
      </w:r>
      <w:r w:rsidRPr="00810DF3">
        <w:rPr>
          <w:rFonts w:ascii="Times New Roman" w:hAnsi="Times New Roman"/>
          <w:iCs/>
          <w:sz w:val="24"/>
          <w:szCs w:val="24"/>
        </w:rPr>
        <w:t xml:space="preserve"> </w:t>
      </w:r>
      <w:r w:rsidRPr="00810DF3">
        <w:rPr>
          <w:rFonts w:ascii="Times New Roman" w:hAnsi="Times New Roman"/>
          <w:sz w:val="24"/>
          <w:szCs w:val="24"/>
        </w:rPr>
        <w:t>2017</w:t>
      </w:r>
      <w:proofErr w:type="gramStart"/>
      <w:r w:rsidRPr="00810DF3">
        <w:rPr>
          <w:rFonts w:ascii="Times New Roman" w:hAnsi="Times New Roman"/>
          <w:sz w:val="24"/>
          <w:szCs w:val="24"/>
        </w:rPr>
        <w:t>;191:12</w:t>
      </w:r>
      <w:proofErr w:type="gramEnd"/>
      <w:r w:rsidRPr="00810DF3">
        <w:rPr>
          <w:rFonts w:ascii="Times New Roman" w:hAnsi="Times New Roman"/>
          <w:sz w:val="24"/>
          <w:szCs w:val="24"/>
        </w:rPr>
        <w:t>-14</w:t>
      </w:r>
      <w:r>
        <w:rPr>
          <w:rFonts w:ascii="Times New Roman" w:hAnsi="Times New Roman"/>
          <w:sz w:val="24"/>
          <w:szCs w:val="24"/>
        </w:rPr>
        <w:t>.</w:t>
      </w:r>
    </w:p>
    <w:p w:rsidR="008C120A" w:rsidRDefault="008C120A"/>
    <w:sectPr w:rsidR="008C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84"/>
    <w:rsid w:val="00146AED"/>
    <w:rsid w:val="00524C45"/>
    <w:rsid w:val="00543C33"/>
    <w:rsid w:val="008C120A"/>
    <w:rsid w:val="009A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7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17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A1784"/>
  </w:style>
  <w:style w:type="paragraph" w:styleId="BalloonText">
    <w:name w:val="Balloon Text"/>
    <w:basedOn w:val="Normal"/>
    <w:link w:val="BalloonTextChar"/>
    <w:uiPriority w:val="99"/>
    <w:semiHidden/>
    <w:unhideWhenUsed/>
    <w:rsid w:val="0014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A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7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178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A1784"/>
  </w:style>
  <w:style w:type="paragraph" w:styleId="BalloonText">
    <w:name w:val="Balloon Text"/>
    <w:basedOn w:val="Normal"/>
    <w:link w:val="BalloonTextChar"/>
    <w:uiPriority w:val="99"/>
    <w:semiHidden/>
    <w:unhideWhenUsed/>
    <w:rsid w:val="0014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A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87347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2917379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van%20den%20Anker%20J%5BAuthor%5D&amp;cauthor=true&amp;cauthor_uid=29173790" TargetMode="External"/><Relationship Id="rId5" Type="http://schemas.openxmlformats.org/officeDocument/2006/relationships/hyperlink" Target="https://www.ncbi.nlm.nih.gov/pubmed/?term=Bassler%20D%5BAuthor%5D&amp;cauthor=true&amp;cauthor_uid=2917379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4</cp:revision>
  <dcterms:created xsi:type="dcterms:W3CDTF">2019-06-28T06:41:00Z</dcterms:created>
  <dcterms:modified xsi:type="dcterms:W3CDTF">2019-10-16T08:02:00Z</dcterms:modified>
</cp:coreProperties>
</file>