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28" w:rsidRPr="00C431CB" w:rsidRDefault="00662428" w:rsidP="00C431CB">
      <w:pPr>
        <w:tabs>
          <w:tab w:val="left" w:pos="450"/>
        </w:tabs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3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    Neonatal Bioethics</w:t>
      </w:r>
      <w:r w:rsidRPr="00C431CB" w:rsidDel="006624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36389" w:rsidRPr="0039417D" w:rsidRDefault="00F36389" w:rsidP="00C431CB">
      <w:pPr>
        <w:tabs>
          <w:tab w:val="left" w:pos="45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417D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F36389" w:rsidRPr="00C431CB" w:rsidRDefault="00F36389" w:rsidP="00C431CB">
      <w:pPr>
        <w:tabs>
          <w:tab w:val="left" w:pos="45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417D">
        <w:rPr>
          <w:rFonts w:ascii="Times New Roman" w:hAnsi="Times New Roman" w:cs="Times New Roman"/>
          <w:sz w:val="24"/>
          <w:szCs w:val="24"/>
        </w:rPr>
        <w:t xml:space="preserve">Beauchamp TL, Childress JF. </w:t>
      </w:r>
      <w:proofErr w:type="gramStart"/>
      <w:r w:rsidRPr="0039417D">
        <w:rPr>
          <w:rFonts w:ascii="Times New Roman" w:hAnsi="Times New Roman" w:cs="Times New Roman"/>
          <w:i/>
          <w:sz w:val="24"/>
          <w:szCs w:val="24"/>
        </w:rPr>
        <w:t>Principles of Biomedical Ethics</w:t>
      </w:r>
      <w:r w:rsidRPr="00C431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31CB">
        <w:rPr>
          <w:rFonts w:ascii="Times New Roman" w:hAnsi="Times New Roman" w:cs="Times New Roman"/>
          <w:sz w:val="24"/>
          <w:szCs w:val="24"/>
        </w:rPr>
        <w:t xml:space="preserve"> 7th ed. Oxford, United Kingdom: Oxford University Press; 2013.</w:t>
      </w:r>
    </w:p>
    <w:p w:rsidR="00F36389" w:rsidRPr="00C431CB" w:rsidRDefault="00F36389" w:rsidP="00C431CB">
      <w:pPr>
        <w:tabs>
          <w:tab w:val="left" w:pos="450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C431CB">
        <w:rPr>
          <w:rFonts w:ascii="Times New Roman" w:hAnsi="Times New Roman" w:cs="Times New Roman"/>
          <w:color w:val="000000"/>
          <w:sz w:val="24"/>
          <w:szCs w:val="24"/>
          <w:lang w:val="en"/>
        </w:rPr>
        <w:t>Diekema DS.</w:t>
      </w:r>
      <w:proofErr w:type="gramEnd"/>
      <w:r w:rsidRPr="00C431CB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</w:t>
      </w:r>
      <w:r w:rsidRPr="00C431CB">
        <w:rPr>
          <w:rFonts w:ascii="Times New Roman" w:hAnsi="Times New Roman" w:cs="Times New Roman"/>
          <w:i/>
          <w:iCs/>
          <w:color w:val="000000"/>
          <w:sz w:val="24"/>
          <w:szCs w:val="24"/>
          <w:lang w:val="en"/>
        </w:rPr>
        <w:t>Clinical Ethics in Pediatrics: A Case-Based Textbook</w:t>
      </w:r>
      <w:r w:rsidRPr="00C431CB">
        <w:rPr>
          <w:rFonts w:ascii="Times New Roman" w:hAnsi="Times New Roman" w:cs="Times New Roman"/>
          <w:color w:val="000000"/>
          <w:sz w:val="24"/>
          <w:szCs w:val="24"/>
          <w:lang w:val="en"/>
        </w:rPr>
        <w:t>. Cambridge, United Kingdom: Cambridge University Press; 2011.</w:t>
      </w:r>
    </w:p>
    <w:p w:rsidR="00F36389" w:rsidRPr="00C431CB" w:rsidRDefault="00F36389" w:rsidP="00C431CB">
      <w:pPr>
        <w:tabs>
          <w:tab w:val="left" w:pos="45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31CB">
        <w:rPr>
          <w:rFonts w:ascii="Times New Roman" w:hAnsi="Times New Roman" w:cs="Times New Roman"/>
          <w:sz w:val="24"/>
          <w:szCs w:val="24"/>
        </w:rPr>
        <w:t>Jonsen AR, Siegler M, Winslade</w:t>
      </w:r>
      <w:r w:rsidRPr="00C431CB" w:rsidDel="00AA39B0">
        <w:rPr>
          <w:rFonts w:ascii="Times New Roman" w:hAnsi="Times New Roman" w:cs="Times New Roman"/>
          <w:sz w:val="24"/>
          <w:szCs w:val="24"/>
        </w:rPr>
        <w:t xml:space="preserve"> </w:t>
      </w:r>
      <w:r w:rsidRPr="00C431CB">
        <w:rPr>
          <w:rFonts w:ascii="Times New Roman" w:hAnsi="Times New Roman" w:cs="Times New Roman"/>
          <w:sz w:val="24"/>
          <w:szCs w:val="24"/>
        </w:rPr>
        <w:t xml:space="preserve">WJ. </w:t>
      </w:r>
      <w:r w:rsidRPr="00C431CB">
        <w:rPr>
          <w:rFonts w:ascii="Times New Roman" w:hAnsi="Times New Roman" w:cs="Times New Roman"/>
          <w:i/>
          <w:sz w:val="24"/>
          <w:szCs w:val="24"/>
        </w:rPr>
        <w:t>Clinical Ethics: A Practical Approach to Ethical Decisions in Clinical Medicine</w:t>
      </w:r>
      <w:r w:rsidRPr="00C431CB">
        <w:rPr>
          <w:rFonts w:ascii="Times New Roman" w:hAnsi="Times New Roman" w:cs="Times New Roman"/>
          <w:sz w:val="24"/>
          <w:szCs w:val="24"/>
        </w:rPr>
        <w:t xml:space="preserve">. 8th </w:t>
      </w:r>
      <w:proofErr w:type="gramStart"/>
      <w:r w:rsidRPr="00C431C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C431CB">
        <w:rPr>
          <w:rFonts w:ascii="Times New Roman" w:hAnsi="Times New Roman" w:cs="Times New Roman"/>
          <w:sz w:val="24"/>
          <w:szCs w:val="24"/>
        </w:rPr>
        <w:t>. New York, NY: McGraw-Hill; 2015.</w:t>
      </w:r>
    </w:p>
    <w:p w:rsidR="00F36389" w:rsidRPr="00C431CB" w:rsidRDefault="00F36389" w:rsidP="00C431CB">
      <w:pPr>
        <w:tabs>
          <w:tab w:val="left" w:pos="45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31CB">
        <w:rPr>
          <w:rFonts w:ascii="Times New Roman" w:hAnsi="Times New Roman" w:cs="Times New Roman"/>
          <w:sz w:val="24"/>
          <w:szCs w:val="24"/>
        </w:rPr>
        <w:t xml:space="preserve">Lantos JD, Meadow W. </w:t>
      </w:r>
      <w:r w:rsidRPr="00C431CB">
        <w:rPr>
          <w:rFonts w:ascii="Times New Roman" w:hAnsi="Times New Roman" w:cs="Times New Roman"/>
          <w:i/>
          <w:sz w:val="24"/>
          <w:szCs w:val="24"/>
        </w:rPr>
        <w:t>Neonatal Bioethics: The Moral Challenges of Medical Innovation</w:t>
      </w:r>
      <w:r w:rsidRPr="00C431CB">
        <w:rPr>
          <w:rFonts w:ascii="Times New Roman" w:hAnsi="Times New Roman" w:cs="Times New Roman"/>
          <w:sz w:val="24"/>
          <w:szCs w:val="24"/>
        </w:rPr>
        <w:t>. Baltimore, MD: Johns Hopkins University Press; 2006.</w:t>
      </w:r>
    </w:p>
    <w:p w:rsidR="005743B4" w:rsidRPr="00C431CB" w:rsidRDefault="00F36389" w:rsidP="00C431CB">
      <w:pPr>
        <w:tabs>
          <w:tab w:val="left" w:pos="450"/>
        </w:tabs>
        <w:spacing w:line="360" w:lineRule="auto"/>
        <w:rPr>
          <w:sz w:val="24"/>
          <w:szCs w:val="24"/>
        </w:rPr>
      </w:pPr>
      <w:proofErr w:type="gramStart"/>
      <w:r w:rsidRPr="00C431CB">
        <w:rPr>
          <w:rFonts w:ascii="Times New Roman" w:hAnsi="Times New Roman" w:cs="Times New Roman"/>
          <w:sz w:val="24"/>
          <w:szCs w:val="24"/>
        </w:rPr>
        <w:t>University of Washington School of Medicine.</w:t>
      </w:r>
      <w:proofErr w:type="gramEnd"/>
      <w:r w:rsidRPr="00C431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31CB">
        <w:rPr>
          <w:rFonts w:ascii="Times New Roman" w:hAnsi="Times New Roman" w:cs="Times New Roman"/>
          <w:sz w:val="24"/>
          <w:szCs w:val="24"/>
        </w:rPr>
        <w:t>Ethics in Medicine.</w:t>
      </w:r>
      <w:proofErr w:type="gramEnd"/>
      <w:r w:rsidRPr="00C431CB">
        <w:rPr>
          <w:rFonts w:ascii="Times New Roman" w:hAnsi="Times New Roman" w:cs="Times New Roman"/>
          <w:sz w:val="24"/>
          <w:szCs w:val="24"/>
        </w:rPr>
        <w:t xml:space="preserve"> </w:t>
      </w:r>
      <w:r w:rsidRPr="00C431CB">
        <w:rPr>
          <w:rStyle w:val="Hyperlink"/>
          <w:rFonts w:ascii="Times New Roman" w:hAnsi="Times New Roman" w:cs="Times New Roman"/>
          <w:sz w:val="24"/>
          <w:szCs w:val="24"/>
        </w:rPr>
        <w:t>http://www.depts.washingt</w:t>
      </w:r>
      <w:bookmarkStart w:id="0" w:name="_GoBack"/>
      <w:bookmarkEnd w:id="0"/>
      <w:r w:rsidRPr="00C431CB">
        <w:rPr>
          <w:rStyle w:val="Hyperlink"/>
          <w:rFonts w:ascii="Times New Roman" w:hAnsi="Times New Roman" w:cs="Times New Roman"/>
          <w:sz w:val="24"/>
          <w:szCs w:val="24"/>
        </w:rPr>
        <w:t>on.edu/bioethx/tools/4boxes.html</w:t>
      </w:r>
      <w:r w:rsidRPr="00C431C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431CB">
        <w:rPr>
          <w:rFonts w:ascii="Times New Roman" w:hAnsi="Times New Roman" w:cs="Times New Roman"/>
          <w:sz w:val="24"/>
          <w:szCs w:val="24"/>
        </w:rPr>
        <w:t>Accessed January 1, 2018.</w:t>
      </w:r>
      <w:proofErr w:type="gramEnd"/>
    </w:p>
    <w:sectPr w:rsidR="005743B4" w:rsidRPr="00C43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89"/>
    <w:rsid w:val="0039417D"/>
    <w:rsid w:val="005743B4"/>
    <w:rsid w:val="00662428"/>
    <w:rsid w:val="00C32B4B"/>
    <w:rsid w:val="00C431CB"/>
    <w:rsid w:val="00F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3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3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2019-06-17T06:35:00Z</dcterms:created>
  <dcterms:modified xsi:type="dcterms:W3CDTF">2019-10-16T07:43:00Z</dcterms:modified>
</cp:coreProperties>
</file>