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8E0" w:rsidRDefault="00C308E0" w:rsidP="000A660F">
      <w:pPr>
        <w:pStyle w:val="heading-01"/>
        <w:keepNext w:val="0"/>
        <w:spacing w:before="0" w:after="0" w:line="480" w:lineRule="auto"/>
        <w:jc w:val="left"/>
        <w:rPr>
          <w:rFonts w:ascii="Times New Roman" w:hAnsi="Times New Roman" w:cs="Times New Roman"/>
          <w:color w:val="000000"/>
        </w:rPr>
      </w:pPr>
      <w:r w:rsidRPr="00894EA2">
        <w:rPr>
          <w:rFonts w:ascii="Times New Roman" w:hAnsi="Times New Roman" w:cs="Times New Roman"/>
          <w:color w:val="000000"/>
          <w:sz w:val="36"/>
        </w:rPr>
        <w:t xml:space="preserve">94 </w:t>
      </w:r>
      <w:r>
        <w:rPr>
          <w:rFonts w:ascii="Times New Roman" w:hAnsi="Times New Roman" w:cs="Times New Roman"/>
          <w:color w:val="000000"/>
          <w:sz w:val="36"/>
        </w:rPr>
        <w:t xml:space="preserve">   </w:t>
      </w:r>
      <w:r w:rsidRPr="00894EA2">
        <w:rPr>
          <w:rFonts w:ascii="Times New Roman" w:hAnsi="Times New Roman" w:cs="Times New Roman"/>
          <w:color w:val="000000"/>
          <w:sz w:val="36"/>
        </w:rPr>
        <w:t>Congenital Heart Disease</w:t>
      </w:r>
      <w:r w:rsidRPr="00C308E0" w:rsidDel="00C308E0">
        <w:rPr>
          <w:rFonts w:ascii="Times New Roman" w:hAnsi="Times New Roman" w:cs="Times New Roman"/>
          <w:color w:val="000000"/>
        </w:rPr>
        <w:t xml:space="preserve"> </w:t>
      </w:r>
    </w:p>
    <w:p w:rsidR="000A660F" w:rsidRPr="00307BBC" w:rsidRDefault="000A660F" w:rsidP="000A660F">
      <w:pPr>
        <w:pStyle w:val="heading-01"/>
        <w:keepNext w:val="0"/>
        <w:spacing w:before="0" w:after="0" w:line="480" w:lineRule="auto"/>
        <w:jc w:val="left"/>
        <w:rPr>
          <w:rFonts w:ascii="Times New Roman" w:hAnsi="Times New Roman" w:cs="Times New Roman"/>
          <w:color w:val="000000"/>
        </w:rPr>
      </w:pPr>
      <w:r w:rsidRPr="00307BBC">
        <w:rPr>
          <w:rFonts w:ascii="Times New Roman" w:hAnsi="Times New Roman" w:cs="Times New Roman"/>
          <w:color w:val="000000"/>
        </w:rPr>
        <w:t>Selected References</w:t>
      </w:r>
    </w:p>
    <w:p w:rsidR="000A660F" w:rsidRDefault="000A660F" w:rsidP="00894EA2">
      <w:pPr>
        <w:pStyle w:val="referencestext"/>
        <w:tabs>
          <w:tab w:val="clear" w:pos="360"/>
          <w:tab w:val="left" w:pos="18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proofErr w:type="spellStart"/>
      <w:r w:rsidRPr="005A41FE">
        <w:rPr>
          <w:rFonts w:ascii="Times New Roman" w:hAnsi="Times New Roman" w:cs="Times New Roman"/>
          <w:sz w:val="24"/>
          <w:szCs w:val="24"/>
        </w:rPr>
        <w:t>Akintuerk</w:t>
      </w:r>
      <w:proofErr w:type="spellEnd"/>
      <w:r w:rsidRPr="005A41FE">
        <w:rPr>
          <w:rFonts w:ascii="Times New Roman" w:hAnsi="Times New Roman" w:cs="Times New Roman"/>
          <w:sz w:val="24"/>
          <w:szCs w:val="24"/>
        </w:rPr>
        <w:t xml:space="preserve"> H, </w:t>
      </w:r>
      <w:proofErr w:type="spellStart"/>
      <w:r w:rsidRPr="005A41FE">
        <w:rPr>
          <w:rFonts w:ascii="Times New Roman" w:hAnsi="Times New Roman" w:cs="Times New Roman"/>
          <w:sz w:val="24"/>
          <w:szCs w:val="24"/>
        </w:rPr>
        <w:t>Mickel-Behnke</w:t>
      </w:r>
      <w:proofErr w:type="spellEnd"/>
      <w:r w:rsidRPr="005A41FE">
        <w:rPr>
          <w:rFonts w:ascii="Times New Roman" w:hAnsi="Times New Roman" w:cs="Times New Roman"/>
          <w:sz w:val="24"/>
          <w:szCs w:val="24"/>
        </w:rPr>
        <w:t xml:space="preserve"> I, Valeske W, et al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5A41FE">
        <w:rPr>
          <w:rFonts w:ascii="Times New Roman" w:hAnsi="Times New Roman" w:cs="Times New Roman"/>
          <w:sz w:val="24"/>
          <w:szCs w:val="24"/>
        </w:rPr>
        <w:t xml:space="preserve"> Stenting of the arterial duct and banding of the pulmonary arteries: basis of a combined stage I and stage II repair in HLHS.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7BBC">
        <w:rPr>
          <w:rFonts w:ascii="Times New Roman" w:hAnsi="Times New Roman" w:cs="Times New Roman"/>
          <w:i/>
          <w:sz w:val="24"/>
          <w:szCs w:val="24"/>
        </w:rPr>
        <w:t>Circulation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5A41FE">
        <w:rPr>
          <w:rFonts w:ascii="Times New Roman" w:hAnsi="Times New Roman" w:cs="Times New Roman"/>
          <w:sz w:val="24"/>
          <w:szCs w:val="24"/>
        </w:rPr>
        <w:t xml:space="preserve"> 2002;105:1099-1103.</w:t>
      </w:r>
    </w:p>
    <w:p w:rsidR="000A660F" w:rsidRPr="00307BBC" w:rsidRDefault="000A660F" w:rsidP="00894EA2">
      <w:pPr>
        <w:pStyle w:val="referencestext"/>
        <w:tabs>
          <w:tab w:val="clear" w:pos="360"/>
          <w:tab w:val="left" w:pos="18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307BBC">
        <w:rPr>
          <w:rFonts w:ascii="Times New Roman" w:hAnsi="Times New Roman" w:cs="Times New Roman"/>
          <w:sz w:val="24"/>
          <w:szCs w:val="24"/>
        </w:rPr>
        <w:t>Allen HD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07BB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Shaddy RE, Penny DJ, </w:t>
      </w:r>
      <w:r w:rsidRPr="00307BBC">
        <w:rPr>
          <w:rFonts w:ascii="Times New Roman" w:hAnsi="Times New Roman" w:cs="Times New Roman"/>
          <w:sz w:val="24"/>
          <w:szCs w:val="24"/>
        </w:rPr>
        <w:t xml:space="preserve">et al. </w:t>
      </w:r>
      <w:r w:rsidRPr="00BC4510">
        <w:rPr>
          <w:rFonts w:ascii="Times New Roman" w:hAnsi="Times New Roman"/>
          <w:i/>
          <w:sz w:val="24"/>
        </w:rPr>
        <w:t>Moss and Adams’ Heart Disease in Infants, Children and Adolescents</w:t>
      </w:r>
      <w:r w:rsidRPr="00307BBC">
        <w:rPr>
          <w:rFonts w:ascii="Times New Roman" w:hAnsi="Times New Roman" w:cs="Times New Roman"/>
          <w:sz w:val="24"/>
          <w:szCs w:val="24"/>
        </w:rPr>
        <w:t>. 7</w:t>
      </w:r>
      <w:r w:rsidRPr="00BC4510">
        <w:rPr>
          <w:rFonts w:ascii="Times New Roman" w:hAnsi="Times New Roman"/>
          <w:sz w:val="24"/>
        </w:rPr>
        <w:t>th</w:t>
      </w:r>
      <w:r w:rsidRPr="00307BBC">
        <w:rPr>
          <w:rFonts w:ascii="Times New Roman" w:hAnsi="Times New Roman" w:cs="Times New Roman"/>
          <w:sz w:val="24"/>
          <w:szCs w:val="24"/>
        </w:rPr>
        <w:t xml:space="preserve"> ed. </w:t>
      </w:r>
      <w:r w:rsidRPr="00624366">
        <w:rPr>
          <w:rFonts w:ascii="Times New Roman" w:hAnsi="Times New Roman" w:cs="Times New Roman"/>
          <w:sz w:val="24"/>
          <w:szCs w:val="24"/>
        </w:rPr>
        <w:t>Philadelphia</w:t>
      </w:r>
      <w:r>
        <w:rPr>
          <w:rFonts w:ascii="Times New Roman" w:hAnsi="Times New Roman" w:cs="Times New Roman"/>
          <w:sz w:val="24"/>
          <w:szCs w:val="24"/>
        </w:rPr>
        <w:t>, PA:</w:t>
      </w:r>
      <w:r w:rsidRPr="00624366">
        <w:rPr>
          <w:rFonts w:ascii="Times New Roman" w:hAnsi="Times New Roman" w:cs="Times New Roman"/>
          <w:sz w:val="24"/>
          <w:szCs w:val="24"/>
        </w:rPr>
        <w:t xml:space="preserve"> </w:t>
      </w:r>
      <w:r w:rsidRPr="00307BBC">
        <w:rPr>
          <w:rFonts w:ascii="Times New Roman" w:hAnsi="Times New Roman" w:cs="Times New Roman"/>
          <w:sz w:val="24"/>
          <w:szCs w:val="24"/>
        </w:rPr>
        <w:t xml:space="preserve">Lippincott Williams </w:t>
      </w:r>
      <w:r>
        <w:rPr>
          <w:rFonts w:ascii="Times New Roman" w:hAnsi="Times New Roman" w:cs="Times New Roman"/>
          <w:sz w:val="24"/>
          <w:szCs w:val="24"/>
        </w:rPr>
        <w:t>&amp;</w:t>
      </w:r>
      <w:r w:rsidRPr="00307BBC">
        <w:rPr>
          <w:rFonts w:ascii="Times New Roman" w:hAnsi="Times New Roman" w:cs="Times New Roman"/>
          <w:sz w:val="24"/>
          <w:szCs w:val="24"/>
        </w:rPr>
        <w:t xml:space="preserve"> Wilkins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307BBC">
        <w:rPr>
          <w:rFonts w:ascii="Times New Roman" w:hAnsi="Times New Roman" w:cs="Times New Roman"/>
          <w:sz w:val="24"/>
          <w:szCs w:val="24"/>
        </w:rPr>
        <w:t xml:space="preserve"> 2008.</w:t>
      </w:r>
    </w:p>
    <w:p w:rsidR="000A660F" w:rsidRPr="00307BBC" w:rsidRDefault="000A660F" w:rsidP="00894EA2">
      <w:pPr>
        <w:pStyle w:val="referencestext"/>
        <w:tabs>
          <w:tab w:val="clear" w:pos="360"/>
          <w:tab w:val="left" w:pos="18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307BBC">
        <w:rPr>
          <w:rFonts w:ascii="Times New Roman" w:hAnsi="Times New Roman" w:cs="Times New Roman"/>
          <w:sz w:val="24"/>
          <w:szCs w:val="24"/>
        </w:rPr>
        <w:t>Alwan S, Reefhuis J, Rasmussen S, et al.</w:t>
      </w:r>
      <w:r w:rsidR="00C308E0">
        <w:rPr>
          <w:rFonts w:ascii="Times New Roman" w:hAnsi="Times New Roman" w:cs="Times New Roman"/>
          <w:sz w:val="24"/>
          <w:szCs w:val="24"/>
        </w:rPr>
        <w:t xml:space="preserve"> </w:t>
      </w:r>
      <w:r w:rsidRPr="00307BBC">
        <w:rPr>
          <w:rFonts w:ascii="Times New Roman" w:hAnsi="Times New Roman" w:cs="Times New Roman"/>
          <w:sz w:val="24"/>
          <w:szCs w:val="24"/>
        </w:rPr>
        <w:t xml:space="preserve">Use of selective serotonin-reuptake inhibitors in pregnancy and the risk of birth defects. </w:t>
      </w:r>
      <w:r w:rsidRPr="00307BBC">
        <w:rPr>
          <w:rStyle w:val="italic"/>
          <w:rFonts w:ascii="Times New Roman" w:hAnsi="Times New Roman" w:cs="Times New Roman"/>
          <w:sz w:val="24"/>
          <w:szCs w:val="24"/>
        </w:rPr>
        <w:t>N Engl J Med.</w:t>
      </w:r>
      <w:r w:rsidRPr="00307BBC">
        <w:rPr>
          <w:rFonts w:ascii="Times New Roman" w:hAnsi="Times New Roman" w:cs="Times New Roman"/>
          <w:sz w:val="24"/>
          <w:szCs w:val="24"/>
        </w:rPr>
        <w:t xml:space="preserve"> 2007;356;258s4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307BBC">
        <w:rPr>
          <w:rFonts w:ascii="Times New Roman" w:hAnsi="Times New Roman" w:cs="Times New Roman"/>
          <w:sz w:val="24"/>
          <w:szCs w:val="24"/>
        </w:rPr>
        <w:t>2692.</w:t>
      </w:r>
    </w:p>
    <w:p w:rsidR="000A660F" w:rsidRPr="00307BBC" w:rsidRDefault="000A660F" w:rsidP="00894EA2">
      <w:pPr>
        <w:pStyle w:val="referencestext"/>
        <w:tabs>
          <w:tab w:val="clear" w:pos="360"/>
          <w:tab w:val="left" w:pos="18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307BBC">
        <w:rPr>
          <w:rFonts w:ascii="Times New Roman" w:hAnsi="Times New Roman" w:cs="Times New Roman"/>
          <w:sz w:val="24"/>
          <w:szCs w:val="24"/>
        </w:rPr>
        <w:t>Ballard RA, Wernosky G.</w:t>
      </w:r>
      <w:r w:rsidR="00C308E0">
        <w:rPr>
          <w:rFonts w:ascii="Times New Roman" w:hAnsi="Times New Roman" w:cs="Times New Roman"/>
          <w:sz w:val="24"/>
          <w:szCs w:val="24"/>
        </w:rPr>
        <w:t xml:space="preserve"> </w:t>
      </w:r>
      <w:r w:rsidRPr="00307BBC">
        <w:rPr>
          <w:rFonts w:ascii="Times New Roman" w:hAnsi="Times New Roman" w:cs="Times New Roman"/>
          <w:sz w:val="24"/>
          <w:szCs w:val="24"/>
        </w:rPr>
        <w:t xml:space="preserve">Cardiovascular system. In: Taeugsch HW, ed. </w:t>
      </w:r>
      <w:r w:rsidRPr="00307BBC">
        <w:rPr>
          <w:rStyle w:val="italic"/>
          <w:rFonts w:ascii="Times New Roman" w:hAnsi="Times New Roman" w:cs="Times New Roman"/>
          <w:sz w:val="24"/>
          <w:szCs w:val="24"/>
        </w:rPr>
        <w:t>Avery’s Diseases of the Newborn.</w:t>
      </w:r>
      <w:r w:rsidRPr="00307BBC">
        <w:rPr>
          <w:rFonts w:ascii="Times New Roman" w:hAnsi="Times New Roman" w:cs="Times New Roman"/>
          <w:sz w:val="24"/>
          <w:szCs w:val="24"/>
        </w:rPr>
        <w:t xml:space="preserve"> Philadelphia, PA: Elsevier Saunders; 2005:779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307BBC">
        <w:rPr>
          <w:rFonts w:ascii="Times New Roman" w:hAnsi="Times New Roman" w:cs="Times New Roman"/>
          <w:sz w:val="24"/>
          <w:szCs w:val="24"/>
        </w:rPr>
        <w:t>901.</w:t>
      </w:r>
    </w:p>
    <w:p w:rsidR="000A660F" w:rsidRPr="00307BBC" w:rsidRDefault="000A660F" w:rsidP="00894EA2">
      <w:pPr>
        <w:pStyle w:val="referencestext"/>
        <w:tabs>
          <w:tab w:val="clear" w:pos="360"/>
          <w:tab w:val="left" w:pos="18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307BBC">
        <w:rPr>
          <w:rFonts w:ascii="Times New Roman" w:hAnsi="Times New Roman" w:cs="Times New Roman"/>
          <w:sz w:val="24"/>
          <w:szCs w:val="24"/>
        </w:rPr>
        <w:t>Brooks PA, Penny DJ.</w:t>
      </w:r>
      <w:r w:rsidR="00C308E0">
        <w:rPr>
          <w:rFonts w:ascii="Times New Roman" w:hAnsi="Times New Roman" w:cs="Times New Roman"/>
          <w:sz w:val="24"/>
          <w:szCs w:val="24"/>
        </w:rPr>
        <w:t xml:space="preserve"> </w:t>
      </w:r>
      <w:r w:rsidRPr="00307BBC">
        <w:rPr>
          <w:rFonts w:ascii="Times New Roman" w:hAnsi="Times New Roman" w:cs="Times New Roman"/>
          <w:sz w:val="24"/>
          <w:szCs w:val="24"/>
        </w:rPr>
        <w:t xml:space="preserve">Management of the sick neonate with suspected heart disease. </w:t>
      </w:r>
      <w:r w:rsidRPr="00307BBC">
        <w:rPr>
          <w:rStyle w:val="italic"/>
          <w:rFonts w:ascii="Times New Roman" w:hAnsi="Times New Roman" w:cs="Times New Roman"/>
          <w:sz w:val="24"/>
          <w:szCs w:val="24"/>
        </w:rPr>
        <w:t>Early Hum Dev.</w:t>
      </w:r>
      <w:r w:rsidRPr="00307BBC">
        <w:rPr>
          <w:rFonts w:ascii="Times New Roman" w:hAnsi="Times New Roman" w:cs="Times New Roman"/>
          <w:sz w:val="24"/>
          <w:szCs w:val="24"/>
        </w:rPr>
        <w:t xml:space="preserve"> 2008;84(3):155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307BBC">
        <w:rPr>
          <w:rFonts w:ascii="Times New Roman" w:hAnsi="Times New Roman" w:cs="Times New Roman"/>
          <w:sz w:val="24"/>
          <w:szCs w:val="24"/>
        </w:rPr>
        <w:t>159.</w:t>
      </w:r>
    </w:p>
    <w:p w:rsidR="000A660F" w:rsidRPr="00307BBC" w:rsidRDefault="000A660F" w:rsidP="00894EA2">
      <w:pPr>
        <w:pStyle w:val="referencestext"/>
        <w:tabs>
          <w:tab w:val="clear" w:pos="360"/>
          <w:tab w:val="left" w:pos="18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307BBC">
        <w:rPr>
          <w:rFonts w:ascii="Times New Roman" w:hAnsi="Times New Roman" w:cs="Times New Roman"/>
          <w:sz w:val="24"/>
          <w:szCs w:val="24"/>
        </w:rPr>
        <w:t>Center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307BBC">
        <w:rPr>
          <w:rFonts w:ascii="Times New Roman" w:hAnsi="Times New Roman" w:cs="Times New Roman"/>
          <w:sz w:val="24"/>
          <w:szCs w:val="24"/>
        </w:rPr>
        <w:t xml:space="preserve"> for Disease Control and Prevention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07BBC">
        <w:rPr>
          <w:rFonts w:ascii="Times New Roman" w:hAnsi="Times New Roman" w:cs="Times New Roman"/>
          <w:sz w:val="24"/>
          <w:szCs w:val="24"/>
        </w:rPr>
        <w:t xml:space="preserve"> Congenital </w:t>
      </w:r>
      <w:r w:rsidRPr="00A45CB1">
        <w:rPr>
          <w:rFonts w:ascii="Times New Roman" w:hAnsi="Times New Roman" w:cs="Times New Roman"/>
          <w:sz w:val="24"/>
          <w:szCs w:val="24"/>
        </w:rPr>
        <w:t xml:space="preserve">heart disease screen. </w:t>
      </w:r>
      <w:r w:rsidRPr="00307BBC">
        <w:rPr>
          <w:rFonts w:ascii="Times New Roman" w:hAnsi="Times New Roman" w:cs="Times New Roman"/>
          <w:sz w:val="24"/>
          <w:szCs w:val="24"/>
        </w:rPr>
        <w:t>https://www.cdc.gov/ncbddd/heartdefects/hcp.html</w:t>
      </w:r>
      <w:r>
        <w:rPr>
          <w:rFonts w:ascii="Times New Roman" w:hAnsi="Times New Roman" w:cs="Times New Roman"/>
          <w:sz w:val="24"/>
          <w:szCs w:val="24"/>
        </w:rPr>
        <w:t>. Accessed January 21, 2019.</w:t>
      </w:r>
    </w:p>
    <w:p w:rsidR="000A660F" w:rsidRPr="00307BBC" w:rsidRDefault="000A660F" w:rsidP="00894EA2">
      <w:pPr>
        <w:pStyle w:val="referencestext"/>
        <w:tabs>
          <w:tab w:val="clear" w:pos="360"/>
          <w:tab w:val="left" w:pos="18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307BBC">
        <w:rPr>
          <w:rFonts w:ascii="Times New Roman" w:hAnsi="Times New Roman" w:cs="Times New Roman"/>
          <w:sz w:val="24"/>
          <w:szCs w:val="24"/>
        </w:rPr>
        <w:t>Dorfman AT, Marino BS, Wernovsky G, et al.</w:t>
      </w:r>
      <w:r w:rsidR="00C308E0">
        <w:rPr>
          <w:rFonts w:ascii="Times New Roman" w:hAnsi="Times New Roman" w:cs="Times New Roman"/>
          <w:sz w:val="24"/>
          <w:szCs w:val="24"/>
        </w:rPr>
        <w:t xml:space="preserve"> </w:t>
      </w:r>
      <w:r w:rsidRPr="00307BBC">
        <w:rPr>
          <w:rFonts w:ascii="Times New Roman" w:hAnsi="Times New Roman" w:cs="Times New Roman"/>
          <w:sz w:val="24"/>
          <w:szCs w:val="24"/>
        </w:rPr>
        <w:t xml:space="preserve">Critical heart disease in the neonate: presentation and outcome at a tertiary care center. </w:t>
      </w:r>
      <w:r w:rsidRPr="00307BBC">
        <w:rPr>
          <w:rStyle w:val="italic"/>
          <w:rFonts w:ascii="Times New Roman" w:hAnsi="Times New Roman" w:cs="Times New Roman"/>
          <w:sz w:val="24"/>
          <w:szCs w:val="24"/>
        </w:rPr>
        <w:t>Pediatr Crit Care Med.</w:t>
      </w:r>
      <w:r w:rsidRPr="00307BBC">
        <w:rPr>
          <w:rFonts w:ascii="Times New Roman" w:hAnsi="Times New Roman" w:cs="Times New Roman"/>
          <w:sz w:val="24"/>
          <w:szCs w:val="24"/>
        </w:rPr>
        <w:t xml:space="preserve"> 2008;9(2):193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307BBC">
        <w:rPr>
          <w:rFonts w:ascii="Times New Roman" w:hAnsi="Times New Roman" w:cs="Times New Roman"/>
          <w:sz w:val="24"/>
          <w:szCs w:val="24"/>
        </w:rPr>
        <w:t>202.</w:t>
      </w:r>
    </w:p>
    <w:p w:rsidR="000A660F" w:rsidRPr="00307BBC" w:rsidRDefault="000A660F" w:rsidP="00894EA2">
      <w:pPr>
        <w:pStyle w:val="referencestext"/>
        <w:tabs>
          <w:tab w:val="clear" w:pos="360"/>
          <w:tab w:val="left" w:pos="18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307BBC">
        <w:rPr>
          <w:rFonts w:ascii="Times New Roman" w:hAnsi="Times New Roman" w:cs="Times New Roman"/>
          <w:sz w:val="24"/>
          <w:szCs w:val="24"/>
        </w:rPr>
        <w:t>Galantowicz M, Cheatham JP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07BBC">
        <w:rPr>
          <w:rFonts w:ascii="Times New Roman" w:hAnsi="Times New Roman" w:cs="Times New Roman"/>
          <w:sz w:val="24"/>
          <w:szCs w:val="24"/>
        </w:rPr>
        <w:t xml:space="preserve"> Lessons learned from the development of a new hybrid strategy for management of HLHS.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7BBC">
        <w:rPr>
          <w:rFonts w:ascii="Times New Roman" w:hAnsi="Times New Roman" w:cs="Times New Roman"/>
          <w:i/>
          <w:sz w:val="24"/>
          <w:szCs w:val="24"/>
        </w:rPr>
        <w:t>Pediatr Cardiol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07BBC">
        <w:rPr>
          <w:rFonts w:ascii="Times New Roman" w:hAnsi="Times New Roman" w:cs="Times New Roman"/>
          <w:sz w:val="24"/>
          <w:szCs w:val="24"/>
        </w:rPr>
        <w:t xml:space="preserve"> 2005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307BBC">
        <w:rPr>
          <w:rFonts w:ascii="Times New Roman" w:hAnsi="Times New Roman" w:cs="Times New Roman"/>
          <w:sz w:val="24"/>
          <w:szCs w:val="24"/>
        </w:rPr>
        <w:t>26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307BBC">
        <w:rPr>
          <w:rFonts w:ascii="Times New Roman" w:hAnsi="Times New Roman" w:cs="Times New Roman"/>
          <w:sz w:val="24"/>
          <w:szCs w:val="24"/>
        </w:rPr>
        <w:t>190-199.</w:t>
      </w:r>
    </w:p>
    <w:p w:rsidR="000A660F" w:rsidRPr="00307BBC" w:rsidRDefault="000A660F" w:rsidP="00894EA2">
      <w:pPr>
        <w:pStyle w:val="referencestext"/>
        <w:tabs>
          <w:tab w:val="clear" w:pos="360"/>
          <w:tab w:val="left" w:pos="18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307BBC">
        <w:rPr>
          <w:rFonts w:ascii="Times New Roman" w:hAnsi="Times New Roman" w:cs="Times New Roman"/>
          <w:sz w:val="24"/>
          <w:szCs w:val="24"/>
        </w:rPr>
        <w:t xml:space="preserve">Hofer LE, Freynschlag R, </w:t>
      </w:r>
      <w:proofErr w:type="spellStart"/>
      <w:r w:rsidRPr="00307BBC">
        <w:rPr>
          <w:rFonts w:ascii="Times New Roman" w:hAnsi="Times New Roman" w:cs="Times New Roman"/>
          <w:sz w:val="24"/>
          <w:szCs w:val="24"/>
        </w:rPr>
        <w:t>Leitner-Penedr</w:t>
      </w:r>
      <w:proofErr w:type="spellEnd"/>
      <w:r w:rsidRPr="00307BBC">
        <w:rPr>
          <w:rFonts w:ascii="Times New Roman" w:hAnsi="Times New Roman" w:cs="Times New Roman"/>
          <w:sz w:val="24"/>
          <w:szCs w:val="24"/>
        </w:rPr>
        <w:t xml:space="preserve"> G, et al.</w:t>
      </w:r>
      <w:r w:rsidR="00C308E0">
        <w:rPr>
          <w:rFonts w:ascii="Times New Roman" w:hAnsi="Times New Roman" w:cs="Times New Roman"/>
          <w:sz w:val="24"/>
          <w:szCs w:val="24"/>
        </w:rPr>
        <w:t xml:space="preserve"> </w:t>
      </w:r>
      <w:r w:rsidRPr="00B449B3">
        <w:rPr>
          <w:rStyle w:val="italic"/>
          <w:rFonts w:ascii="Times New Roman" w:hAnsi="Times New Roman"/>
          <w:sz w:val="24"/>
        </w:rPr>
        <w:t xml:space="preserve">Levosimendan versus </w:t>
      </w:r>
      <w:r w:rsidRPr="00A45CB1">
        <w:rPr>
          <w:rStyle w:val="italic"/>
          <w:rFonts w:ascii="Times New Roman" w:hAnsi="Times New Roman" w:cs="Times New Roman"/>
          <w:sz w:val="24"/>
          <w:szCs w:val="24"/>
        </w:rPr>
        <w:t>milrinone</w:t>
      </w:r>
      <w:r w:rsidRPr="00B449B3">
        <w:rPr>
          <w:rStyle w:val="italic"/>
          <w:rFonts w:ascii="Times New Roman" w:hAnsi="Times New Roman"/>
          <w:sz w:val="24"/>
        </w:rPr>
        <w:t xml:space="preserve"> after </w:t>
      </w:r>
      <w:r w:rsidRPr="00A45CB1">
        <w:rPr>
          <w:rStyle w:val="italic"/>
          <w:rFonts w:ascii="Times New Roman" w:hAnsi="Times New Roman" w:cs="Times New Roman"/>
          <w:sz w:val="24"/>
          <w:szCs w:val="24"/>
        </w:rPr>
        <w:t>corrective open-heart surgery</w:t>
      </w:r>
      <w:r w:rsidRPr="00B449B3">
        <w:rPr>
          <w:rStyle w:val="italic"/>
          <w:rFonts w:ascii="Times New Roman" w:hAnsi="Times New Roman"/>
          <w:sz w:val="24"/>
        </w:rPr>
        <w:t xml:space="preserve"> in </w:t>
      </w:r>
      <w:r w:rsidRPr="00A45CB1">
        <w:rPr>
          <w:rStyle w:val="italic"/>
          <w:rFonts w:ascii="Times New Roman" w:hAnsi="Times New Roman" w:cs="Times New Roman"/>
          <w:sz w:val="24"/>
          <w:szCs w:val="24"/>
        </w:rPr>
        <w:t>infan</w:t>
      </w:r>
      <w:r w:rsidRPr="00307BBC">
        <w:rPr>
          <w:rStyle w:val="italic"/>
          <w:rFonts w:ascii="Times New Roman" w:hAnsi="Times New Roman" w:cs="Times New Roman"/>
          <w:sz w:val="24"/>
          <w:szCs w:val="24"/>
        </w:rPr>
        <w:t>ts</w:t>
      </w:r>
      <w:r w:rsidRPr="00B449B3">
        <w:rPr>
          <w:rStyle w:val="italic"/>
          <w:rFonts w:ascii="Times New Roman" w:hAnsi="Times New Roman"/>
          <w:sz w:val="24"/>
        </w:rPr>
        <w:t>.</w:t>
      </w:r>
      <w:r w:rsidRPr="00307BBC">
        <w:rPr>
          <w:rFonts w:ascii="Times New Roman" w:hAnsi="Times New Roman" w:cs="Times New Roman"/>
          <w:sz w:val="24"/>
          <w:szCs w:val="24"/>
        </w:rPr>
        <w:t xml:space="preserve"> Clinical trial NCT00549107. Leitz, Germany.</w:t>
      </w:r>
      <w:r w:rsidRPr="00587E11">
        <w:t xml:space="preserve"> </w:t>
      </w:r>
      <w:r w:rsidRPr="00587E11">
        <w:rPr>
          <w:rFonts w:ascii="Times New Roman" w:hAnsi="Times New Roman" w:cs="Times New Roman"/>
          <w:sz w:val="24"/>
          <w:szCs w:val="24"/>
        </w:rPr>
        <w:t>https://clinicaltrials.gov/ct2/show/NCT00549107</w:t>
      </w:r>
      <w:r>
        <w:rPr>
          <w:rFonts w:ascii="Times New Roman" w:hAnsi="Times New Roman" w:cs="Times New Roman"/>
          <w:sz w:val="24"/>
          <w:szCs w:val="24"/>
        </w:rPr>
        <w:t>. Accessed January 21, 2019.</w:t>
      </w:r>
    </w:p>
    <w:p w:rsidR="000A660F" w:rsidRPr="00307BBC" w:rsidRDefault="000A660F" w:rsidP="00894EA2">
      <w:pPr>
        <w:pStyle w:val="referencestext"/>
        <w:tabs>
          <w:tab w:val="clear" w:pos="360"/>
          <w:tab w:val="left" w:pos="18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307BBC">
        <w:rPr>
          <w:rFonts w:ascii="Times New Roman" w:hAnsi="Times New Roman" w:cs="Times New Roman"/>
          <w:sz w:val="24"/>
          <w:szCs w:val="24"/>
        </w:rPr>
        <w:t>Jenkins PC, Flanagan MF, Sargent JD, et al.</w:t>
      </w:r>
      <w:r w:rsidR="00C308E0">
        <w:rPr>
          <w:rFonts w:ascii="Times New Roman" w:hAnsi="Times New Roman" w:cs="Times New Roman"/>
          <w:sz w:val="24"/>
          <w:szCs w:val="24"/>
        </w:rPr>
        <w:t xml:space="preserve"> </w:t>
      </w:r>
      <w:r w:rsidRPr="00307BBC">
        <w:rPr>
          <w:rFonts w:ascii="Times New Roman" w:hAnsi="Times New Roman" w:cs="Times New Roman"/>
          <w:sz w:val="24"/>
          <w:szCs w:val="24"/>
        </w:rPr>
        <w:t xml:space="preserve">A comparison of treatment strategies for hypoplastic </w:t>
      </w:r>
      <w:r w:rsidRPr="00307BBC">
        <w:rPr>
          <w:rFonts w:ascii="Times New Roman" w:hAnsi="Times New Roman" w:cs="Times New Roman"/>
          <w:sz w:val="24"/>
          <w:szCs w:val="24"/>
        </w:rPr>
        <w:lastRenderedPageBreak/>
        <w:t xml:space="preserve">left heart syndrome using decision analysis. </w:t>
      </w:r>
      <w:r w:rsidRPr="00307BBC">
        <w:rPr>
          <w:rStyle w:val="italic"/>
          <w:rFonts w:ascii="Times New Roman" w:hAnsi="Times New Roman" w:cs="Times New Roman"/>
          <w:sz w:val="24"/>
          <w:szCs w:val="24"/>
        </w:rPr>
        <w:t>J Am Coll Cardiol.</w:t>
      </w:r>
      <w:r w:rsidRPr="00307BBC">
        <w:rPr>
          <w:rFonts w:ascii="Times New Roman" w:hAnsi="Times New Roman" w:cs="Times New Roman"/>
          <w:sz w:val="24"/>
          <w:szCs w:val="24"/>
        </w:rPr>
        <w:t xml:space="preserve"> 2001;38:1181.</w:t>
      </w:r>
    </w:p>
    <w:p w:rsidR="000A660F" w:rsidRPr="00157943" w:rsidRDefault="000A660F" w:rsidP="00894EA2">
      <w:pPr>
        <w:pStyle w:val="referencestext"/>
        <w:tabs>
          <w:tab w:val="clear" w:pos="360"/>
          <w:tab w:val="left" w:pos="18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157943">
        <w:rPr>
          <w:rFonts w:ascii="Times New Roman" w:hAnsi="Times New Roman" w:cs="Times New Roman"/>
          <w:sz w:val="24"/>
          <w:szCs w:val="24"/>
        </w:rPr>
        <w:t>Karamlou T, Overman D, Hill K, et al.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7943">
        <w:rPr>
          <w:rFonts w:ascii="Times New Roman" w:hAnsi="Times New Roman" w:cs="Times New Roman"/>
          <w:sz w:val="24"/>
          <w:szCs w:val="24"/>
        </w:rPr>
        <w:t>Stage I hybrid palliation for HLHS: assessment of contemporary patterns of use.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7BBC">
        <w:rPr>
          <w:rFonts w:ascii="Times New Roman" w:hAnsi="Times New Roman" w:cs="Times New Roman"/>
          <w:i/>
          <w:sz w:val="24"/>
          <w:szCs w:val="24"/>
        </w:rPr>
        <w:t>J Thorac Cardiovasc Surg</w:t>
      </w:r>
      <w:r w:rsidRPr="0015794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7943">
        <w:rPr>
          <w:rFonts w:ascii="Times New Roman" w:hAnsi="Times New Roman" w:cs="Times New Roman"/>
          <w:sz w:val="24"/>
          <w:szCs w:val="24"/>
        </w:rPr>
        <w:t>2015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157943">
        <w:rPr>
          <w:rFonts w:ascii="Times New Roman" w:hAnsi="Times New Roman" w:cs="Times New Roman"/>
          <w:sz w:val="24"/>
          <w:szCs w:val="24"/>
        </w:rPr>
        <w:t>180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157943">
        <w:rPr>
          <w:rFonts w:ascii="Times New Roman" w:hAnsi="Times New Roman" w:cs="Times New Roman"/>
          <w:sz w:val="24"/>
          <w:szCs w:val="24"/>
        </w:rPr>
        <w:t>195-202.</w:t>
      </w:r>
    </w:p>
    <w:p w:rsidR="000A660F" w:rsidRPr="00307BBC" w:rsidRDefault="000A660F" w:rsidP="00894EA2">
      <w:pPr>
        <w:pStyle w:val="referencestext"/>
        <w:tabs>
          <w:tab w:val="clear" w:pos="360"/>
          <w:tab w:val="left" w:pos="18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307BBC">
        <w:rPr>
          <w:rFonts w:ascii="Times New Roman" w:hAnsi="Times New Roman" w:cs="Times New Roman"/>
          <w:sz w:val="24"/>
          <w:szCs w:val="24"/>
        </w:rPr>
        <w:t>Landis BJ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07BBC">
        <w:rPr>
          <w:rFonts w:ascii="Times New Roman" w:hAnsi="Times New Roman" w:cs="Times New Roman"/>
          <w:sz w:val="24"/>
          <w:szCs w:val="24"/>
        </w:rPr>
        <w:t xml:space="preserve"> </w:t>
      </w:r>
      <w:r w:rsidRPr="00587E11">
        <w:rPr>
          <w:rFonts w:ascii="Times New Roman" w:hAnsi="Times New Roman" w:cs="Times New Roman"/>
          <w:sz w:val="24"/>
          <w:szCs w:val="24"/>
        </w:rPr>
        <w:t>Levey A, Levasseur SM,</w:t>
      </w:r>
      <w:r w:rsidRPr="00A45CB1">
        <w:rPr>
          <w:rFonts w:ascii="Times New Roman" w:hAnsi="Times New Roman" w:cs="Times New Roman"/>
          <w:sz w:val="24"/>
          <w:szCs w:val="24"/>
        </w:rPr>
        <w:t xml:space="preserve"> </w:t>
      </w:r>
      <w:r w:rsidRPr="00307BBC">
        <w:rPr>
          <w:rFonts w:ascii="Times New Roman" w:hAnsi="Times New Roman" w:cs="Times New Roman"/>
          <w:sz w:val="24"/>
          <w:szCs w:val="24"/>
        </w:rPr>
        <w:t xml:space="preserve">et al. Prenatal </w:t>
      </w:r>
      <w:r w:rsidRPr="00A45CB1">
        <w:rPr>
          <w:rFonts w:ascii="Times New Roman" w:hAnsi="Times New Roman" w:cs="Times New Roman"/>
          <w:sz w:val="24"/>
          <w:szCs w:val="24"/>
        </w:rPr>
        <w:t>diagnosis of congenital heart disease and birth outcomes</w:t>
      </w:r>
      <w:r w:rsidRPr="00307BBC">
        <w:rPr>
          <w:rFonts w:ascii="Times New Roman" w:hAnsi="Times New Roman" w:cs="Times New Roman"/>
          <w:sz w:val="24"/>
          <w:szCs w:val="24"/>
        </w:rPr>
        <w:t xml:space="preserve">. </w:t>
      </w:r>
      <w:r w:rsidRPr="00307BBC">
        <w:rPr>
          <w:rFonts w:ascii="Times New Roman" w:hAnsi="Times New Roman" w:cs="Times New Roman"/>
          <w:i/>
          <w:sz w:val="24"/>
          <w:szCs w:val="24"/>
        </w:rPr>
        <w:t>Pediatr Cardiol.</w:t>
      </w:r>
      <w:r w:rsidRPr="00307BBC">
        <w:rPr>
          <w:rFonts w:ascii="Times New Roman" w:hAnsi="Times New Roman" w:cs="Times New Roman"/>
          <w:sz w:val="24"/>
          <w:szCs w:val="24"/>
        </w:rPr>
        <w:t xml:space="preserve"> 2013;34(3):697-605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A660F" w:rsidRPr="00307BBC" w:rsidRDefault="000A660F" w:rsidP="00894EA2">
      <w:pPr>
        <w:pStyle w:val="referencestext"/>
        <w:tabs>
          <w:tab w:val="clear" w:pos="360"/>
          <w:tab w:val="left" w:pos="18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307BBC">
        <w:rPr>
          <w:rFonts w:ascii="Times New Roman" w:hAnsi="Times New Roman" w:cs="Times New Roman"/>
          <w:sz w:val="24"/>
          <w:szCs w:val="24"/>
        </w:rPr>
        <w:t>Paradisis M, Jiang X, McLachlan J, et al.</w:t>
      </w:r>
      <w:r w:rsidR="00C308E0">
        <w:rPr>
          <w:rFonts w:ascii="Times New Roman" w:hAnsi="Times New Roman" w:cs="Times New Roman"/>
          <w:sz w:val="24"/>
          <w:szCs w:val="24"/>
        </w:rPr>
        <w:t xml:space="preserve"> </w:t>
      </w:r>
      <w:r w:rsidRPr="00307BBC">
        <w:rPr>
          <w:rFonts w:ascii="Times New Roman" w:hAnsi="Times New Roman" w:cs="Times New Roman"/>
          <w:sz w:val="24"/>
          <w:szCs w:val="24"/>
        </w:rPr>
        <w:t xml:space="preserve">Population pharmacokinetics and dosing regimen design of milrinone in preterm infants. </w:t>
      </w:r>
      <w:r w:rsidRPr="00307BBC">
        <w:rPr>
          <w:rStyle w:val="italic"/>
          <w:rFonts w:ascii="Times New Roman" w:hAnsi="Times New Roman" w:cs="Times New Roman"/>
          <w:sz w:val="24"/>
          <w:szCs w:val="24"/>
        </w:rPr>
        <w:t>Arch Dis Child Fetal Neonatal ED.</w:t>
      </w:r>
      <w:r w:rsidRPr="00307BBC">
        <w:rPr>
          <w:rFonts w:ascii="Times New Roman" w:hAnsi="Times New Roman" w:cs="Times New Roman"/>
          <w:sz w:val="24"/>
          <w:szCs w:val="24"/>
        </w:rPr>
        <w:t xml:space="preserve"> 2007;92:F204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307BBC">
        <w:rPr>
          <w:rFonts w:ascii="Times New Roman" w:hAnsi="Times New Roman" w:cs="Times New Roman"/>
          <w:sz w:val="24"/>
          <w:szCs w:val="24"/>
        </w:rPr>
        <w:t>F209.</w:t>
      </w:r>
    </w:p>
    <w:p w:rsidR="000A660F" w:rsidRPr="00307BBC" w:rsidRDefault="000A660F" w:rsidP="00894EA2">
      <w:pPr>
        <w:pStyle w:val="referencestext"/>
        <w:tabs>
          <w:tab w:val="clear" w:pos="360"/>
          <w:tab w:val="left" w:pos="18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307BBC">
        <w:rPr>
          <w:rFonts w:ascii="Times New Roman" w:hAnsi="Times New Roman" w:cs="Times New Roman"/>
          <w:sz w:val="24"/>
          <w:szCs w:val="24"/>
        </w:rPr>
        <w:t xml:space="preserve">Pendersen LH, </w:t>
      </w:r>
      <w:proofErr w:type="spellStart"/>
      <w:r w:rsidRPr="00307BBC">
        <w:rPr>
          <w:rFonts w:ascii="Times New Roman" w:hAnsi="Times New Roman" w:cs="Times New Roman"/>
          <w:sz w:val="24"/>
          <w:szCs w:val="24"/>
        </w:rPr>
        <w:t>Henriksen</w:t>
      </w:r>
      <w:proofErr w:type="spellEnd"/>
      <w:r w:rsidRPr="00307BBC">
        <w:rPr>
          <w:rFonts w:ascii="Times New Roman" w:hAnsi="Times New Roman" w:cs="Times New Roman"/>
          <w:sz w:val="24"/>
          <w:szCs w:val="24"/>
        </w:rPr>
        <w:t xml:space="preserve"> TB,</w:t>
      </w:r>
      <w:r w:rsidR="00C308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7BBC">
        <w:rPr>
          <w:rFonts w:ascii="Times New Roman" w:hAnsi="Times New Roman" w:cs="Times New Roman"/>
          <w:sz w:val="24"/>
          <w:szCs w:val="24"/>
        </w:rPr>
        <w:t>Vestergaard</w:t>
      </w:r>
      <w:proofErr w:type="spellEnd"/>
      <w:r w:rsidRPr="00307BBC">
        <w:rPr>
          <w:rFonts w:ascii="Times New Roman" w:hAnsi="Times New Roman" w:cs="Times New Roman"/>
          <w:sz w:val="24"/>
          <w:szCs w:val="24"/>
        </w:rPr>
        <w:t xml:space="preserve"> M, et al. Selective serotonin reuptake inhibitors in pregnancy and congenital malformations: population based cohort study. </w:t>
      </w:r>
      <w:r w:rsidRPr="00307BBC">
        <w:rPr>
          <w:rStyle w:val="italic"/>
          <w:rFonts w:ascii="Times New Roman" w:hAnsi="Times New Roman" w:cs="Times New Roman"/>
          <w:sz w:val="24"/>
          <w:szCs w:val="24"/>
        </w:rPr>
        <w:t>BMJ</w:t>
      </w:r>
      <w:r w:rsidRPr="00307BBC">
        <w:rPr>
          <w:rFonts w:ascii="Times New Roman" w:hAnsi="Times New Roman" w:cs="Times New Roman"/>
          <w:sz w:val="24"/>
          <w:szCs w:val="24"/>
        </w:rPr>
        <w:t xml:space="preserve"> 2009;339:b3569.</w:t>
      </w:r>
    </w:p>
    <w:p w:rsidR="000A660F" w:rsidRPr="00307BBC" w:rsidRDefault="000A660F" w:rsidP="00894EA2">
      <w:pPr>
        <w:pStyle w:val="referencestext"/>
        <w:tabs>
          <w:tab w:val="clear" w:pos="360"/>
          <w:tab w:val="left" w:pos="18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307BBC">
        <w:rPr>
          <w:rFonts w:ascii="Times New Roman" w:hAnsi="Times New Roman" w:cs="Times New Roman"/>
          <w:sz w:val="24"/>
          <w:szCs w:val="24"/>
        </w:rPr>
        <w:t>Perry LW, Neill CA, Ferencz C, Rubin JD, Loffredo CA.</w:t>
      </w:r>
      <w:r w:rsidR="00C308E0">
        <w:rPr>
          <w:rFonts w:ascii="Times New Roman" w:hAnsi="Times New Roman" w:cs="Times New Roman"/>
          <w:sz w:val="24"/>
          <w:szCs w:val="24"/>
        </w:rPr>
        <w:t xml:space="preserve"> </w:t>
      </w:r>
      <w:r w:rsidRPr="00307BBC">
        <w:rPr>
          <w:rFonts w:ascii="Times New Roman" w:hAnsi="Times New Roman" w:cs="Times New Roman"/>
          <w:sz w:val="24"/>
          <w:szCs w:val="24"/>
        </w:rPr>
        <w:t xml:space="preserve">Infants with congenital heart disease: the cases. In: Ferencz C, Loffredo CA, Rubin JD, Magee CA, eds. </w:t>
      </w:r>
      <w:r w:rsidRPr="00307BBC">
        <w:rPr>
          <w:rStyle w:val="italic"/>
          <w:rFonts w:ascii="Times New Roman" w:hAnsi="Times New Roman" w:cs="Times New Roman"/>
          <w:sz w:val="24"/>
          <w:szCs w:val="24"/>
        </w:rPr>
        <w:t>Epidemiology of Congenital Heart Disease: The Baltimore-Washington Infant Heart Study 1981–1989</w:t>
      </w:r>
      <w:r w:rsidRPr="00307BBC">
        <w:rPr>
          <w:rFonts w:ascii="Times New Roman" w:hAnsi="Times New Roman" w:cs="Times New Roman"/>
          <w:sz w:val="24"/>
          <w:szCs w:val="24"/>
        </w:rPr>
        <w:t>. Mt. Kisco, NY: Futura; 1993:63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307BBC">
        <w:rPr>
          <w:rFonts w:ascii="Times New Roman" w:hAnsi="Times New Roman" w:cs="Times New Roman"/>
          <w:sz w:val="24"/>
          <w:szCs w:val="24"/>
        </w:rPr>
        <w:t>62</w:t>
      </w:r>
    </w:p>
    <w:p w:rsidR="000A660F" w:rsidRPr="00307BBC" w:rsidRDefault="000A660F" w:rsidP="00894EA2">
      <w:pPr>
        <w:pStyle w:val="referencestext"/>
        <w:tabs>
          <w:tab w:val="clear" w:pos="360"/>
          <w:tab w:val="left" w:pos="18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307BBC">
        <w:rPr>
          <w:rFonts w:ascii="Times New Roman" w:hAnsi="Times New Roman" w:cs="Times New Roman"/>
          <w:sz w:val="24"/>
          <w:szCs w:val="24"/>
        </w:rPr>
        <w:t xml:space="preserve">Richards AA, Garg V. Genetics of </w:t>
      </w:r>
      <w:r w:rsidRPr="00A45CB1">
        <w:rPr>
          <w:rFonts w:ascii="Times New Roman" w:hAnsi="Times New Roman" w:cs="Times New Roman"/>
          <w:sz w:val="24"/>
          <w:szCs w:val="24"/>
        </w:rPr>
        <w:t>congenital heart disease</w:t>
      </w:r>
      <w:r w:rsidRPr="00307BB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7BBC">
        <w:rPr>
          <w:rFonts w:ascii="Times New Roman" w:hAnsi="Times New Roman" w:cs="Times New Roman"/>
          <w:i/>
          <w:sz w:val="24"/>
          <w:szCs w:val="24"/>
        </w:rPr>
        <w:t>Curr Cardiol Rev</w:t>
      </w:r>
      <w:r w:rsidRPr="00307BBC">
        <w:rPr>
          <w:rFonts w:ascii="Times New Roman" w:hAnsi="Times New Roman" w:cs="Times New Roman"/>
          <w:sz w:val="24"/>
          <w:szCs w:val="24"/>
        </w:rPr>
        <w:t>. 2010;6(2):91-97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A660F" w:rsidRPr="00307BBC" w:rsidRDefault="000A660F" w:rsidP="00894EA2">
      <w:pPr>
        <w:pStyle w:val="referencestext"/>
        <w:tabs>
          <w:tab w:val="clear" w:pos="360"/>
          <w:tab w:val="left" w:pos="18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307BBC">
        <w:rPr>
          <w:rFonts w:ascii="Times New Roman" w:hAnsi="Times New Roman" w:cs="Times New Roman"/>
          <w:sz w:val="24"/>
          <w:szCs w:val="24"/>
        </w:rPr>
        <w:t>Rosenthal A.</w:t>
      </w:r>
      <w:r w:rsidR="00C308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7BBC">
        <w:rPr>
          <w:rFonts w:ascii="Times New Roman" w:hAnsi="Times New Roman" w:cs="Times New Roman"/>
          <w:sz w:val="24"/>
          <w:szCs w:val="24"/>
        </w:rPr>
        <w:t>Hypoplastic</w:t>
      </w:r>
      <w:proofErr w:type="spellEnd"/>
      <w:r w:rsidRPr="00307BBC">
        <w:rPr>
          <w:rFonts w:ascii="Times New Roman" w:hAnsi="Times New Roman" w:cs="Times New Roman"/>
          <w:sz w:val="24"/>
          <w:szCs w:val="24"/>
        </w:rPr>
        <w:t xml:space="preserve"> left heart syndrome. In: Moller JH, Hoffman JIE, eds. </w:t>
      </w:r>
      <w:r w:rsidRPr="00307BBC">
        <w:rPr>
          <w:rStyle w:val="italic"/>
          <w:rFonts w:ascii="Times New Roman" w:hAnsi="Times New Roman" w:cs="Times New Roman"/>
          <w:sz w:val="24"/>
          <w:szCs w:val="24"/>
        </w:rPr>
        <w:t>Pediatric Cardiovascular Medicine</w:t>
      </w:r>
      <w:r w:rsidRPr="00307BBC">
        <w:rPr>
          <w:rFonts w:ascii="Times New Roman" w:hAnsi="Times New Roman" w:cs="Times New Roman"/>
          <w:sz w:val="24"/>
          <w:szCs w:val="24"/>
        </w:rPr>
        <w:t>. New York, NY: Churchill Livingston; 2000.</w:t>
      </w:r>
    </w:p>
    <w:p w:rsidR="000A660F" w:rsidRPr="00307BBC" w:rsidRDefault="000A660F" w:rsidP="00894EA2">
      <w:pPr>
        <w:pStyle w:val="referencestext"/>
        <w:tabs>
          <w:tab w:val="clear" w:pos="360"/>
          <w:tab w:val="left" w:pos="18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307BBC">
        <w:rPr>
          <w:rFonts w:ascii="Times New Roman" w:hAnsi="Times New Roman" w:cs="Times New Roman"/>
          <w:sz w:val="24"/>
          <w:szCs w:val="24"/>
        </w:rPr>
        <w:t>Simsic JM, Reddy VS, Kanter KR, et al.</w:t>
      </w:r>
      <w:r w:rsidR="00C308E0">
        <w:rPr>
          <w:rFonts w:ascii="Times New Roman" w:hAnsi="Times New Roman" w:cs="Times New Roman"/>
          <w:sz w:val="24"/>
          <w:szCs w:val="24"/>
        </w:rPr>
        <w:t xml:space="preserve"> </w:t>
      </w:r>
      <w:r w:rsidRPr="00307BBC">
        <w:rPr>
          <w:rFonts w:ascii="Times New Roman" w:hAnsi="Times New Roman" w:cs="Times New Roman"/>
          <w:sz w:val="24"/>
          <w:szCs w:val="24"/>
        </w:rPr>
        <w:t xml:space="preserve">Use of </w:t>
      </w:r>
      <w:proofErr w:type="spellStart"/>
      <w:r w:rsidRPr="00307BBC">
        <w:rPr>
          <w:rFonts w:ascii="Times New Roman" w:hAnsi="Times New Roman" w:cs="Times New Roman"/>
          <w:sz w:val="24"/>
          <w:szCs w:val="24"/>
        </w:rPr>
        <w:t>nesiritide</w:t>
      </w:r>
      <w:proofErr w:type="spellEnd"/>
      <w:r w:rsidRPr="00307BBC">
        <w:rPr>
          <w:rFonts w:ascii="Times New Roman" w:hAnsi="Times New Roman" w:cs="Times New Roman"/>
          <w:sz w:val="24"/>
          <w:szCs w:val="24"/>
        </w:rPr>
        <w:t xml:space="preserve"> (human B-type natriuretic peptide) in infants following cardiac surgery. </w:t>
      </w:r>
      <w:r w:rsidRPr="00307BBC">
        <w:rPr>
          <w:rStyle w:val="italic"/>
          <w:rFonts w:ascii="Times New Roman" w:hAnsi="Times New Roman" w:cs="Times New Roman"/>
          <w:sz w:val="24"/>
          <w:szCs w:val="24"/>
        </w:rPr>
        <w:t>Pediatr Cardiol</w:t>
      </w:r>
      <w:r w:rsidRPr="00307BBC">
        <w:rPr>
          <w:rFonts w:ascii="Times New Roman" w:hAnsi="Times New Roman" w:cs="Times New Roman"/>
          <w:sz w:val="24"/>
          <w:szCs w:val="24"/>
        </w:rPr>
        <w:t>. 2004;25:668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307BBC">
        <w:rPr>
          <w:rFonts w:ascii="Times New Roman" w:hAnsi="Times New Roman" w:cs="Times New Roman"/>
          <w:sz w:val="24"/>
          <w:szCs w:val="24"/>
        </w:rPr>
        <w:t>670.</w:t>
      </w:r>
    </w:p>
    <w:p w:rsidR="000A660F" w:rsidRPr="00307BBC" w:rsidRDefault="000A660F" w:rsidP="00894EA2">
      <w:pPr>
        <w:pStyle w:val="referencestext"/>
        <w:tabs>
          <w:tab w:val="clear" w:pos="360"/>
          <w:tab w:val="left" w:pos="18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307BBC">
        <w:rPr>
          <w:rFonts w:ascii="Times New Roman" w:hAnsi="Times New Roman" w:cs="Times New Roman"/>
          <w:sz w:val="24"/>
          <w:szCs w:val="24"/>
        </w:rPr>
        <w:t>Soufia M, Aoun J, Gorsane M, et al.</w:t>
      </w:r>
      <w:r w:rsidR="00C308E0">
        <w:rPr>
          <w:rFonts w:ascii="Times New Roman" w:hAnsi="Times New Roman" w:cs="Times New Roman"/>
          <w:sz w:val="24"/>
          <w:szCs w:val="24"/>
        </w:rPr>
        <w:t xml:space="preserve"> </w:t>
      </w:r>
      <w:r w:rsidRPr="00307BBC">
        <w:rPr>
          <w:rFonts w:ascii="Times New Roman" w:hAnsi="Times New Roman" w:cs="Times New Roman"/>
          <w:sz w:val="24"/>
          <w:szCs w:val="24"/>
        </w:rPr>
        <w:t xml:space="preserve">SSRIs and pregnancy: a review of the literature. </w:t>
      </w:r>
      <w:r w:rsidRPr="00307BBC">
        <w:rPr>
          <w:rStyle w:val="italic"/>
          <w:rFonts w:ascii="Times New Roman" w:hAnsi="Times New Roman" w:cs="Times New Roman"/>
          <w:sz w:val="24"/>
          <w:szCs w:val="24"/>
        </w:rPr>
        <w:t>Encephale</w:t>
      </w:r>
      <w:r>
        <w:rPr>
          <w:rStyle w:val="italic"/>
          <w:rFonts w:ascii="Times New Roman" w:hAnsi="Times New Roman" w:cs="Times New Roman"/>
          <w:sz w:val="24"/>
          <w:szCs w:val="24"/>
        </w:rPr>
        <w:t>.</w:t>
      </w:r>
      <w:r w:rsidRPr="00307BBC">
        <w:rPr>
          <w:rFonts w:ascii="Times New Roman" w:hAnsi="Times New Roman" w:cs="Times New Roman"/>
          <w:sz w:val="24"/>
          <w:szCs w:val="24"/>
        </w:rPr>
        <w:t xml:space="preserve"> 2010;36(6):513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307BBC">
        <w:rPr>
          <w:rFonts w:ascii="Times New Roman" w:hAnsi="Times New Roman" w:cs="Times New Roman"/>
          <w:sz w:val="24"/>
          <w:szCs w:val="24"/>
        </w:rPr>
        <w:t>516.</w:t>
      </w:r>
    </w:p>
    <w:p w:rsidR="000A660F" w:rsidRDefault="000A660F" w:rsidP="00894EA2">
      <w:pPr>
        <w:pStyle w:val="referencestext"/>
        <w:tabs>
          <w:tab w:val="clear" w:pos="360"/>
          <w:tab w:val="left" w:pos="18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307BBC">
        <w:rPr>
          <w:rFonts w:ascii="Times New Roman" w:hAnsi="Times New Roman" w:cs="Times New Roman"/>
          <w:sz w:val="24"/>
          <w:szCs w:val="24"/>
        </w:rPr>
        <w:t>Tobias JD.</w:t>
      </w:r>
      <w:r w:rsidR="00C308E0">
        <w:rPr>
          <w:rFonts w:ascii="Times New Roman" w:hAnsi="Times New Roman" w:cs="Times New Roman"/>
          <w:sz w:val="24"/>
          <w:szCs w:val="24"/>
        </w:rPr>
        <w:t xml:space="preserve"> </w:t>
      </w:r>
      <w:r w:rsidRPr="00307BBC">
        <w:rPr>
          <w:rFonts w:ascii="Times New Roman" w:hAnsi="Times New Roman" w:cs="Times New Roman"/>
          <w:sz w:val="24"/>
          <w:szCs w:val="24"/>
        </w:rPr>
        <w:t xml:space="preserve">B-type natriuretic peptide: diagnostic and therapeutic applications in infants and children. </w:t>
      </w:r>
      <w:r w:rsidRPr="00307BBC">
        <w:rPr>
          <w:rStyle w:val="italic"/>
          <w:rFonts w:ascii="Times New Roman" w:hAnsi="Times New Roman" w:cs="Times New Roman"/>
          <w:sz w:val="24"/>
          <w:szCs w:val="24"/>
        </w:rPr>
        <w:t>J Intensive Care Med.</w:t>
      </w:r>
      <w:r w:rsidRPr="00307BBC">
        <w:rPr>
          <w:rFonts w:ascii="Times New Roman" w:hAnsi="Times New Roman" w:cs="Times New Roman"/>
          <w:sz w:val="24"/>
          <w:szCs w:val="24"/>
        </w:rPr>
        <w:t xml:space="preserve"> 2011;26:183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307BBC">
        <w:rPr>
          <w:rFonts w:ascii="Times New Roman" w:hAnsi="Times New Roman" w:cs="Times New Roman"/>
          <w:sz w:val="24"/>
          <w:szCs w:val="24"/>
        </w:rPr>
        <w:t>195.</w:t>
      </w:r>
      <w:bookmarkStart w:id="0" w:name="_GoBack"/>
      <w:bookmarkEnd w:id="0"/>
    </w:p>
    <w:p w:rsidR="00485E7D" w:rsidRDefault="00485E7D"/>
    <w:sectPr w:rsidR="00485E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radeGothicLTStd-BdCn20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ocumentProtection w:edit="trackedChanges"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60F"/>
    <w:rsid w:val="000A660F"/>
    <w:rsid w:val="00293FAB"/>
    <w:rsid w:val="00485E7D"/>
    <w:rsid w:val="00894EA2"/>
    <w:rsid w:val="00A917C0"/>
    <w:rsid w:val="00B86C9C"/>
    <w:rsid w:val="00C30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ferencestext">
    <w:name w:val="references_text"/>
    <w:basedOn w:val="Normal"/>
    <w:uiPriority w:val="99"/>
    <w:rsid w:val="000A660F"/>
    <w:pPr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autoSpaceDE w:val="0"/>
      <w:autoSpaceDN w:val="0"/>
      <w:adjustRightInd w:val="0"/>
      <w:spacing w:after="40" w:line="190" w:lineRule="atLeast"/>
      <w:ind w:left="360" w:hanging="360"/>
      <w:jc w:val="both"/>
      <w:textAlignment w:val="center"/>
    </w:pPr>
    <w:rPr>
      <w:rFonts w:ascii="MinionPro-Regular" w:eastAsia="Times New Roman" w:hAnsi="MinionPro-Regular" w:cs="MinionPro-Regular"/>
      <w:color w:val="000000"/>
      <w:sz w:val="17"/>
      <w:szCs w:val="17"/>
    </w:rPr>
  </w:style>
  <w:style w:type="paragraph" w:customStyle="1" w:styleId="heading-01">
    <w:name w:val="heading-01"/>
    <w:basedOn w:val="Normal"/>
    <w:uiPriority w:val="99"/>
    <w:rsid w:val="000A660F"/>
    <w:pPr>
      <w:keepNext/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suppressAutoHyphens/>
      <w:autoSpaceDE w:val="0"/>
      <w:autoSpaceDN w:val="0"/>
      <w:adjustRightInd w:val="0"/>
      <w:spacing w:before="180" w:after="120" w:line="300" w:lineRule="atLeast"/>
      <w:jc w:val="both"/>
      <w:textAlignment w:val="center"/>
    </w:pPr>
    <w:rPr>
      <w:rFonts w:ascii="TradeGothicLTStd-BdCn20" w:eastAsia="Times New Roman" w:hAnsi="TradeGothicLTStd-BdCn20" w:cs="TradeGothicLTStd-BdCn20"/>
      <w:b/>
      <w:bCs/>
      <w:color w:val="0072AE"/>
      <w:sz w:val="24"/>
      <w:szCs w:val="24"/>
    </w:rPr>
  </w:style>
  <w:style w:type="character" w:customStyle="1" w:styleId="italic">
    <w:name w:val="italic"/>
    <w:uiPriority w:val="99"/>
    <w:rsid w:val="000A660F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08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08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ferencestext">
    <w:name w:val="references_text"/>
    <w:basedOn w:val="Normal"/>
    <w:uiPriority w:val="99"/>
    <w:rsid w:val="000A660F"/>
    <w:pPr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autoSpaceDE w:val="0"/>
      <w:autoSpaceDN w:val="0"/>
      <w:adjustRightInd w:val="0"/>
      <w:spacing w:after="40" w:line="190" w:lineRule="atLeast"/>
      <w:ind w:left="360" w:hanging="360"/>
      <w:jc w:val="both"/>
      <w:textAlignment w:val="center"/>
    </w:pPr>
    <w:rPr>
      <w:rFonts w:ascii="MinionPro-Regular" w:eastAsia="Times New Roman" w:hAnsi="MinionPro-Regular" w:cs="MinionPro-Regular"/>
      <w:color w:val="000000"/>
      <w:sz w:val="17"/>
      <w:szCs w:val="17"/>
    </w:rPr>
  </w:style>
  <w:style w:type="paragraph" w:customStyle="1" w:styleId="heading-01">
    <w:name w:val="heading-01"/>
    <w:basedOn w:val="Normal"/>
    <w:uiPriority w:val="99"/>
    <w:rsid w:val="000A660F"/>
    <w:pPr>
      <w:keepNext/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suppressAutoHyphens/>
      <w:autoSpaceDE w:val="0"/>
      <w:autoSpaceDN w:val="0"/>
      <w:adjustRightInd w:val="0"/>
      <w:spacing w:before="180" w:after="120" w:line="300" w:lineRule="atLeast"/>
      <w:jc w:val="both"/>
      <w:textAlignment w:val="center"/>
    </w:pPr>
    <w:rPr>
      <w:rFonts w:ascii="TradeGothicLTStd-BdCn20" w:eastAsia="Times New Roman" w:hAnsi="TradeGothicLTStd-BdCn20" w:cs="TradeGothicLTStd-BdCn20"/>
      <w:b/>
      <w:bCs/>
      <w:color w:val="0072AE"/>
      <w:sz w:val="24"/>
      <w:szCs w:val="24"/>
    </w:rPr>
  </w:style>
  <w:style w:type="character" w:customStyle="1" w:styleId="italic">
    <w:name w:val="italic"/>
    <w:uiPriority w:val="99"/>
    <w:rsid w:val="000A660F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08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08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507</Words>
  <Characters>2893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 andrabi</dc:creator>
  <cp:lastModifiedBy>tania andrabi</cp:lastModifiedBy>
  <cp:revision>5</cp:revision>
  <dcterms:created xsi:type="dcterms:W3CDTF">2019-07-18T06:54:00Z</dcterms:created>
  <dcterms:modified xsi:type="dcterms:W3CDTF">2019-10-16T08:05:00Z</dcterms:modified>
</cp:coreProperties>
</file>